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BC06D" w14:textId="601E55FB" w:rsidR="00FD7837" w:rsidRPr="00FD7837" w:rsidRDefault="00FD7837" w:rsidP="00FD783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FD7837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9C0FCB">
        <w:rPr>
          <w:rFonts w:ascii="Arial" w:eastAsia="MS Mincho" w:hAnsi="Arial"/>
          <w:b/>
          <w:sz w:val="24"/>
          <w:szCs w:val="24"/>
          <w:lang w:eastAsia="en-GB"/>
        </w:rPr>
        <w:t>10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0A1015" w:rsidRPr="000A1015">
        <w:rPr>
          <w:rFonts w:ascii="Arial" w:eastAsia="MS Mincho" w:hAnsi="Arial"/>
          <w:b/>
          <w:sz w:val="24"/>
          <w:szCs w:val="24"/>
          <w:lang w:eastAsia="en-GB"/>
        </w:rPr>
        <w:t>R2-2005551</w:t>
      </w:r>
    </w:p>
    <w:p w14:paraId="5F01EC37" w14:textId="5712C06D" w:rsidR="00FD7837" w:rsidRPr="00FD7837" w:rsidRDefault="0077341F" w:rsidP="00FD783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eastAsia="SimSun" w:cs="Arial"/>
          <w:b/>
          <w:sz w:val="24"/>
          <w:lang w:val="de-DE" w:eastAsia="zh-CN"/>
        </w:rPr>
        <w:t xml:space="preserve">Electronic, </w:t>
      </w:r>
      <w:r w:rsidR="009C0FCB">
        <w:rPr>
          <w:rFonts w:eastAsia="SimSun" w:cs="Arial"/>
          <w:b/>
          <w:sz w:val="24"/>
          <w:lang w:val="de-DE" w:eastAsia="zh-CN"/>
        </w:rPr>
        <w:t>1</w:t>
      </w:r>
      <w:r>
        <w:rPr>
          <w:rFonts w:eastAsia="SimSun" w:cs="Arial"/>
          <w:b/>
          <w:sz w:val="24"/>
          <w:lang w:val="de-DE" w:eastAsia="zh-CN"/>
        </w:rPr>
        <w:t xml:space="preserve"> </w:t>
      </w:r>
      <w:r w:rsidR="009C0FCB">
        <w:rPr>
          <w:rFonts w:eastAsia="SimSun" w:cs="Arial"/>
          <w:b/>
          <w:sz w:val="24"/>
          <w:lang w:val="de-DE" w:eastAsia="zh-CN"/>
        </w:rPr>
        <w:t>Jun</w:t>
      </w:r>
      <w:r>
        <w:rPr>
          <w:rFonts w:eastAsia="SimSun" w:cs="Arial"/>
          <w:b/>
          <w:sz w:val="24"/>
          <w:lang w:val="de-DE" w:eastAsia="zh-CN"/>
        </w:rPr>
        <w:t xml:space="preserve"> – </w:t>
      </w:r>
      <w:r w:rsidR="009C0FCB">
        <w:rPr>
          <w:rFonts w:eastAsia="SimSun" w:cs="Arial"/>
          <w:b/>
          <w:sz w:val="24"/>
          <w:lang w:val="de-DE" w:eastAsia="zh-CN"/>
        </w:rPr>
        <w:t>12</w:t>
      </w:r>
      <w:r>
        <w:rPr>
          <w:rFonts w:eastAsia="SimSun" w:cs="Arial"/>
          <w:b/>
          <w:sz w:val="24"/>
          <w:lang w:val="de-DE" w:eastAsia="zh-CN"/>
        </w:rPr>
        <w:t xml:space="preserve"> </w:t>
      </w:r>
      <w:r w:rsidR="009C0FCB">
        <w:rPr>
          <w:rFonts w:eastAsia="SimSun" w:cs="Arial"/>
          <w:b/>
          <w:sz w:val="24"/>
          <w:lang w:val="de-DE" w:eastAsia="zh-CN"/>
        </w:rPr>
        <w:t xml:space="preserve">Jun </w:t>
      </w:r>
      <w:r>
        <w:rPr>
          <w:rFonts w:eastAsia="SimSun" w:cs="Arial"/>
          <w:b/>
          <w:sz w:val="24"/>
          <w:lang w:val="de-DE" w:eastAsia="zh-CN"/>
        </w:rPr>
        <w:t xml:space="preserve">2020 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1D4A33E4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092D09">
        <w:rPr>
          <w:rFonts w:ascii="Arial" w:hAnsi="Arial" w:cs="Arial"/>
          <w:b/>
          <w:bCs/>
          <w:sz w:val="24"/>
          <w:szCs w:val="24"/>
          <w:lang w:val="en-US" w:eastAsia="zh-TW"/>
        </w:rPr>
        <w:t>4.5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5D483EC1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092D09" w:rsidRPr="00092D09">
        <w:rPr>
          <w:rFonts w:ascii="Arial" w:hAnsi="Arial" w:cs="Arial"/>
          <w:b/>
          <w:sz w:val="24"/>
          <w:szCs w:val="24"/>
          <w:lang w:eastAsia="zh-TW"/>
        </w:rPr>
        <w:t xml:space="preserve">PDU generation for UL </w:t>
      </w:r>
      <w:r w:rsidR="0083253F">
        <w:rPr>
          <w:rFonts w:ascii="Arial" w:hAnsi="Arial" w:cs="Arial"/>
          <w:b/>
          <w:sz w:val="24"/>
          <w:szCs w:val="24"/>
          <w:lang w:eastAsia="zh-TW"/>
        </w:rPr>
        <w:t>spatial multiplexing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A5A615D" w14:textId="29A5EBD0" w:rsidR="00A85B1E" w:rsidRPr="006F6019" w:rsidRDefault="00EB0D1F" w:rsidP="00EB0D1F">
      <w:pPr>
        <w:pStyle w:val="af0"/>
        <w:spacing w:after="240" w:line="280" w:lineRule="exact"/>
        <w:jc w:val="both"/>
        <w:rPr>
          <w:sz w:val="22"/>
          <w:szCs w:val="22"/>
          <w:lang w:val="en-GB"/>
        </w:rPr>
      </w:pPr>
      <w:r w:rsidRPr="00EB0D1F">
        <w:rPr>
          <w:sz w:val="22"/>
          <w:szCs w:val="22"/>
          <w:lang w:val="en-GB"/>
        </w:rPr>
        <w:t xml:space="preserve">When UL </w:t>
      </w:r>
      <w:r w:rsidR="008A1BC9">
        <w:rPr>
          <w:sz w:val="22"/>
          <w:szCs w:val="22"/>
          <w:lang w:val="en-GB"/>
        </w:rPr>
        <w:t xml:space="preserve">spatial multiplexing </w:t>
      </w:r>
      <w:r w:rsidRPr="00EB0D1F">
        <w:rPr>
          <w:sz w:val="22"/>
          <w:szCs w:val="22"/>
          <w:lang w:val="en-GB"/>
        </w:rPr>
        <w:t>is configured, MAC may receive two dynamic UL grants at a given TTI and</w:t>
      </w:r>
      <w:r w:rsidR="000619EE">
        <w:rPr>
          <w:sz w:val="22"/>
          <w:szCs w:val="22"/>
          <w:lang w:val="en-GB"/>
        </w:rPr>
        <w:t xml:space="preserve"> </w:t>
      </w:r>
      <w:r w:rsidRPr="00EB0D1F">
        <w:rPr>
          <w:sz w:val="22"/>
          <w:szCs w:val="22"/>
          <w:lang w:val="en-GB"/>
        </w:rPr>
        <w:t xml:space="preserve">PHY would expect </w:t>
      </w:r>
      <w:r w:rsidR="000619EE">
        <w:rPr>
          <w:sz w:val="22"/>
          <w:szCs w:val="22"/>
          <w:lang w:val="en-GB"/>
        </w:rPr>
        <w:t xml:space="preserve">to receive </w:t>
      </w:r>
      <w:r w:rsidRPr="00EB0D1F">
        <w:rPr>
          <w:sz w:val="22"/>
          <w:szCs w:val="22"/>
          <w:lang w:val="en-GB"/>
        </w:rPr>
        <w:t>two TBs</w:t>
      </w:r>
      <w:r w:rsidR="0086315D">
        <w:rPr>
          <w:sz w:val="22"/>
          <w:szCs w:val="22"/>
          <w:lang w:val="en-GB"/>
        </w:rPr>
        <w:t xml:space="preserve"> from MAC</w:t>
      </w:r>
      <w:r w:rsidRPr="00EB0D1F">
        <w:rPr>
          <w:sz w:val="22"/>
          <w:szCs w:val="22"/>
          <w:lang w:val="en-GB"/>
        </w:rPr>
        <w:t xml:space="preserve">. </w:t>
      </w:r>
      <w:r w:rsidR="0086315D">
        <w:rPr>
          <w:sz w:val="22"/>
          <w:szCs w:val="22"/>
          <w:lang w:val="en-GB"/>
        </w:rPr>
        <w:t>I</w:t>
      </w:r>
      <w:r w:rsidRPr="00EB0D1F">
        <w:rPr>
          <w:sz w:val="22"/>
          <w:szCs w:val="22"/>
          <w:lang w:val="en-GB"/>
        </w:rPr>
        <w:t xml:space="preserve">f there </w:t>
      </w:r>
      <w:r w:rsidR="0083253F">
        <w:rPr>
          <w:sz w:val="22"/>
          <w:szCs w:val="22"/>
          <w:lang w:val="en-GB"/>
        </w:rPr>
        <w:t>is insufficient</w:t>
      </w:r>
      <w:r w:rsidRPr="00EB0D1F">
        <w:rPr>
          <w:sz w:val="22"/>
          <w:szCs w:val="22"/>
          <w:lang w:val="en-GB"/>
        </w:rPr>
        <w:t xml:space="preserve"> available data</w:t>
      </w:r>
      <w:r w:rsidR="0086315D">
        <w:rPr>
          <w:sz w:val="22"/>
          <w:szCs w:val="22"/>
          <w:lang w:val="en-GB"/>
        </w:rPr>
        <w:t xml:space="preserve"> at the TTI</w:t>
      </w:r>
      <w:r w:rsidRPr="00EB0D1F">
        <w:rPr>
          <w:sz w:val="22"/>
          <w:szCs w:val="22"/>
          <w:lang w:val="en-GB"/>
        </w:rPr>
        <w:t>, MAC may generate only one TB</w:t>
      </w:r>
      <w:r>
        <w:rPr>
          <w:sz w:val="22"/>
          <w:szCs w:val="22"/>
          <w:lang w:val="en-GB"/>
        </w:rPr>
        <w:t xml:space="preserve"> and</w:t>
      </w:r>
      <w:r w:rsidRPr="00EB0D1F">
        <w:rPr>
          <w:sz w:val="22"/>
          <w:szCs w:val="22"/>
          <w:lang w:val="en-GB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 xml:space="preserve">PHY is unable to </w:t>
      </w:r>
      <w:r w:rsidR="0083253F">
        <w:rPr>
          <w:rFonts w:eastAsiaTheme="minorEastAsia"/>
          <w:color w:val="000000"/>
          <w:sz w:val="22"/>
          <w:szCs w:val="22"/>
        </w:rPr>
        <w:t>perform corresponding</w:t>
      </w:r>
      <w:r>
        <w:rPr>
          <w:rFonts w:eastAsiaTheme="minorEastAsia"/>
          <w:color w:val="000000"/>
          <w:sz w:val="22"/>
          <w:szCs w:val="22"/>
        </w:rPr>
        <w:t xml:space="preserve"> transmission</w:t>
      </w:r>
      <w:r w:rsidR="00C82360">
        <w:rPr>
          <w:sz w:val="22"/>
          <w:szCs w:val="22"/>
          <w:lang w:val="en-GB"/>
        </w:rPr>
        <w:t>.</w:t>
      </w:r>
    </w:p>
    <w:p w14:paraId="08560CEC" w14:textId="77777777" w:rsidR="005833AC" w:rsidRPr="00273FA2" w:rsidRDefault="0027505B" w:rsidP="005833AC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554C6245" w14:textId="3F845FCB" w:rsidR="003245EB" w:rsidRPr="003245EB" w:rsidRDefault="00691A79" w:rsidP="003245EB">
      <w:pPr>
        <w:pStyle w:val="af0"/>
        <w:spacing w:after="240" w:line="280" w:lineRule="exact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</w:t>
      </w:r>
      <w:r w:rsidR="003245EB" w:rsidRPr="003245EB">
        <w:rPr>
          <w:sz w:val="22"/>
          <w:szCs w:val="22"/>
          <w:lang w:val="en-GB"/>
        </w:rPr>
        <w:t>hen an UL grant is available, t</w:t>
      </w:r>
      <w:r w:rsidR="003245EB" w:rsidRPr="003245EB">
        <w:rPr>
          <w:rFonts w:hint="eastAsia"/>
          <w:sz w:val="22"/>
          <w:szCs w:val="22"/>
          <w:lang w:val="en-GB"/>
        </w:rPr>
        <w:t>h</w:t>
      </w:r>
      <w:r w:rsidR="003245EB" w:rsidRPr="003245EB">
        <w:rPr>
          <w:sz w:val="22"/>
          <w:szCs w:val="22"/>
          <w:lang w:val="en-GB"/>
        </w:rPr>
        <w:t xml:space="preserve">e </w:t>
      </w:r>
      <w:r w:rsidR="000271CE" w:rsidRPr="00691A79">
        <w:rPr>
          <w:sz w:val="22"/>
          <w:szCs w:val="22"/>
          <w:lang w:val="en-GB"/>
        </w:rPr>
        <w:t>Multiplexing and assembly entity</w:t>
      </w:r>
      <w:r w:rsidR="000271CE">
        <w:rPr>
          <w:sz w:val="22"/>
          <w:szCs w:val="22"/>
          <w:lang w:val="en-GB"/>
        </w:rPr>
        <w:t xml:space="preserve"> in </w:t>
      </w:r>
      <w:r w:rsidR="003A435A">
        <w:rPr>
          <w:sz w:val="22"/>
          <w:szCs w:val="22"/>
          <w:lang w:val="en-GB"/>
        </w:rPr>
        <w:t>MAC</w:t>
      </w:r>
      <w:r w:rsidR="00A83C77">
        <w:rPr>
          <w:sz w:val="22"/>
          <w:szCs w:val="22"/>
          <w:lang w:val="en-GB"/>
        </w:rPr>
        <w:t xml:space="preserve"> could skip the UL grant (i.e. </w:t>
      </w:r>
      <w:r w:rsidR="003245EB" w:rsidRPr="003245EB">
        <w:rPr>
          <w:sz w:val="22"/>
          <w:szCs w:val="22"/>
          <w:lang w:val="en-GB"/>
        </w:rPr>
        <w:t xml:space="preserve">not generate a MAC PDU) </w:t>
      </w:r>
      <w:r>
        <w:rPr>
          <w:sz w:val="22"/>
          <w:szCs w:val="22"/>
          <w:lang w:val="en-GB"/>
        </w:rPr>
        <w:t>a</w:t>
      </w:r>
      <w:r w:rsidR="003245EB" w:rsidRPr="003245EB">
        <w:rPr>
          <w:sz w:val="22"/>
          <w:szCs w:val="22"/>
          <w:lang w:val="en-GB"/>
        </w:rPr>
        <w:t>s specified in TS 36.321 [</w:t>
      </w:r>
      <w:r w:rsidR="003A4A3A">
        <w:rPr>
          <w:sz w:val="22"/>
          <w:szCs w:val="22"/>
          <w:lang w:val="en-GB"/>
        </w:rPr>
        <w:t>1</w:t>
      </w:r>
      <w:r w:rsidR="003245EB" w:rsidRPr="003245EB">
        <w:rPr>
          <w:sz w:val="22"/>
          <w:szCs w:val="22"/>
          <w:lang w:val="en-GB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45EB" w14:paraId="57CF7751" w14:textId="77777777" w:rsidTr="003245EB">
        <w:tc>
          <w:tcPr>
            <w:tcW w:w="9629" w:type="dxa"/>
          </w:tcPr>
          <w:p w14:paraId="4871CDCD" w14:textId="77777777" w:rsidR="003245EB" w:rsidRPr="003245EB" w:rsidRDefault="003245EB" w:rsidP="003245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ja-JP"/>
              </w:rPr>
            </w:pPr>
            <w:r w:rsidRPr="00300F75">
              <w:rPr>
                <w:noProof/>
                <w:highlight w:val="yellow"/>
                <w:lang w:eastAsia="ja-JP"/>
              </w:rPr>
              <w:t xml:space="preserve">If the MAC PDU </w:t>
            </w:r>
            <w:r w:rsidRPr="0083253F">
              <w:rPr>
                <w:noProof/>
                <w:highlight w:val="yellow"/>
                <w:lang w:eastAsia="ja-JP"/>
              </w:rPr>
              <w:t>i</w:t>
            </w:r>
            <w:r w:rsidRPr="00691A79">
              <w:rPr>
                <w:noProof/>
                <w:highlight w:val="yellow"/>
                <w:lang w:eastAsia="ja-JP"/>
              </w:rPr>
              <w:t>ncludes only the MAC CE for padding BSR or periodic BSR with zero MAC SDUs and there is no aperiodic CSI requested for this TTI,</w:t>
            </w:r>
            <w:r w:rsidRPr="003245EB">
              <w:rPr>
                <w:noProof/>
                <w:lang w:eastAsia="ja-JP"/>
              </w:rPr>
              <w:t xml:space="preserve"> as specified in TS 36.213 [2], </w:t>
            </w:r>
            <w:r w:rsidRPr="00691A79">
              <w:rPr>
                <w:noProof/>
                <w:highlight w:val="yellow"/>
                <w:lang w:eastAsia="ja-JP"/>
              </w:rPr>
              <w:t>the MAC entity shall not generate a MAC PDU</w:t>
            </w:r>
            <w:r w:rsidRPr="003245EB">
              <w:rPr>
                <w:noProof/>
                <w:lang w:eastAsia="ja-JP"/>
              </w:rPr>
              <w:t xml:space="preserve"> for the HARQ entity in the following cases:</w:t>
            </w:r>
          </w:p>
          <w:p w14:paraId="50F105C4" w14:textId="77777777" w:rsidR="003245EB" w:rsidRPr="003245EB" w:rsidRDefault="003245EB" w:rsidP="003245E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ja-JP"/>
              </w:rPr>
            </w:pPr>
            <w:r w:rsidRPr="003245EB">
              <w:rPr>
                <w:noProof/>
                <w:lang w:eastAsia="ja-JP"/>
              </w:rPr>
              <w:t>-</w:t>
            </w:r>
            <w:r w:rsidRPr="003245EB">
              <w:rPr>
                <w:noProof/>
                <w:lang w:eastAsia="ja-JP"/>
              </w:rPr>
              <w:tab/>
            </w:r>
            <w:r w:rsidRPr="00691A79">
              <w:rPr>
                <w:noProof/>
                <w:highlight w:val="yellow"/>
                <w:lang w:eastAsia="ja-JP"/>
              </w:rPr>
              <w:t xml:space="preserve">in case the MAC entity is configured with </w:t>
            </w:r>
            <w:r w:rsidRPr="00691A79">
              <w:rPr>
                <w:i/>
                <w:noProof/>
                <w:highlight w:val="yellow"/>
                <w:lang w:eastAsia="ja-JP"/>
              </w:rPr>
              <w:t>skipUplinkTxDynamic</w:t>
            </w:r>
            <w:r w:rsidRPr="00691A79">
              <w:rPr>
                <w:noProof/>
                <w:highlight w:val="yellow"/>
                <w:lang w:eastAsia="ja-JP"/>
              </w:rPr>
              <w:t xml:space="preserve"> and the grant indicated to the HARQ entity was addressed to a C-RNTI;</w:t>
            </w:r>
            <w:r w:rsidRPr="003245EB">
              <w:rPr>
                <w:noProof/>
                <w:lang w:eastAsia="ja-JP"/>
              </w:rPr>
              <w:t xml:space="preserve"> or</w:t>
            </w:r>
          </w:p>
          <w:p w14:paraId="375F2306" w14:textId="350BCEBC" w:rsidR="003245EB" w:rsidRPr="003245EB" w:rsidRDefault="003245EB" w:rsidP="00B9154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3245EB">
              <w:rPr>
                <w:noProof/>
                <w:lang w:eastAsia="ja-JP"/>
              </w:rPr>
              <w:t>-</w:t>
            </w:r>
            <w:r w:rsidRPr="003245EB">
              <w:rPr>
                <w:noProof/>
                <w:lang w:eastAsia="ja-JP"/>
              </w:rPr>
              <w:tab/>
              <w:t xml:space="preserve">in case the MAC entity is configured with </w:t>
            </w:r>
            <w:r w:rsidRPr="003245EB">
              <w:rPr>
                <w:i/>
                <w:noProof/>
                <w:lang w:eastAsia="ja-JP"/>
              </w:rPr>
              <w:t>skipUplinkTxSPS</w:t>
            </w:r>
            <w:r w:rsidRPr="003245EB">
              <w:rPr>
                <w:noProof/>
                <w:lang w:eastAsia="ja-JP"/>
              </w:rPr>
              <w:t xml:space="preserve"> and the grant indicated to the HARQ entity is a configured uplink grant; </w:t>
            </w:r>
          </w:p>
        </w:tc>
      </w:tr>
    </w:tbl>
    <w:p w14:paraId="1F344730" w14:textId="765511F5" w:rsidR="00164DED" w:rsidRDefault="00164DED" w:rsidP="00A83C77">
      <w:pPr>
        <w:pStyle w:val="af0"/>
        <w:spacing w:after="240" w:line="280" w:lineRule="exact"/>
        <w:jc w:val="both"/>
        <w:rPr>
          <w:sz w:val="22"/>
          <w:szCs w:val="22"/>
          <w:lang w:val="en-GB"/>
        </w:rPr>
      </w:pPr>
    </w:p>
    <w:p w14:paraId="3F33FFF9" w14:textId="5D795016" w:rsidR="00F86CFB" w:rsidRDefault="000271CE" w:rsidP="00A83C77">
      <w:pPr>
        <w:pStyle w:val="af0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W</w:t>
      </w:r>
      <w:r w:rsidR="003A4A3A" w:rsidRPr="003245EB">
        <w:rPr>
          <w:sz w:val="22"/>
          <w:szCs w:val="22"/>
          <w:lang w:val="en-GB"/>
        </w:rPr>
        <w:t>hen UL s</w:t>
      </w:r>
      <w:r w:rsidR="004600A6">
        <w:rPr>
          <w:sz w:val="22"/>
          <w:szCs w:val="22"/>
          <w:lang w:val="en-GB"/>
        </w:rPr>
        <w:t>patial multiplexing</w:t>
      </w:r>
      <w:r w:rsidR="0083253F">
        <w:rPr>
          <w:sz w:val="22"/>
          <w:szCs w:val="22"/>
          <w:lang w:val="en-GB"/>
        </w:rPr>
        <w:t xml:space="preserve"> is configured</w:t>
      </w:r>
      <w:r w:rsidR="004600A6">
        <w:rPr>
          <w:sz w:val="22"/>
          <w:szCs w:val="22"/>
          <w:lang w:val="en-GB"/>
        </w:rPr>
        <w:t>, MAC can</w:t>
      </w:r>
      <w:r w:rsidR="003A4A3A" w:rsidRPr="003245EB">
        <w:rPr>
          <w:sz w:val="22"/>
          <w:szCs w:val="22"/>
          <w:lang w:val="en-GB"/>
        </w:rPr>
        <w:t xml:space="preserve"> receive two dynamic UL grants at a given TTI from the lower layers. The HARQ entity identifies two HARQ processes for the TTI and then obtains a MAC PDU for each of the HARQ processes. </w:t>
      </w:r>
      <w:r w:rsidR="00A83C77">
        <w:rPr>
          <w:sz w:val="22"/>
          <w:szCs w:val="22"/>
          <w:lang w:val="en-GB"/>
        </w:rPr>
        <w:t>However,</w:t>
      </w:r>
      <w:r w:rsidR="00A83C77">
        <w:rPr>
          <w:sz w:val="22"/>
          <w:szCs w:val="22"/>
        </w:rPr>
        <w:t xml:space="preserve"> the </w:t>
      </w:r>
      <w:r w:rsidR="00A83C77" w:rsidRPr="003245EB">
        <w:rPr>
          <w:sz w:val="22"/>
          <w:szCs w:val="22"/>
          <w:lang w:val="en-GB"/>
        </w:rPr>
        <w:t>HARQ entity</w:t>
      </w:r>
      <w:r w:rsidR="00A83C77">
        <w:rPr>
          <w:sz w:val="22"/>
          <w:szCs w:val="22"/>
        </w:rPr>
        <w:t xml:space="preserve"> may generates only one MAC PDU </w:t>
      </w:r>
      <w:r w:rsidR="00A83C77" w:rsidRPr="00691A79">
        <w:rPr>
          <w:sz w:val="22"/>
          <w:szCs w:val="22"/>
          <w:lang w:val="en-GB"/>
        </w:rPr>
        <w:t>if</w:t>
      </w:r>
      <w:r w:rsidR="000619EE" w:rsidRPr="00691A79">
        <w:rPr>
          <w:sz w:val="22"/>
          <w:szCs w:val="22"/>
          <w:lang w:val="en-GB"/>
        </w:rPr>
        <w:t xml:space="preserve"> there </w:t>
      </w:r>
      <w:r w:rsidR="0083253F">
        <w:rPr>
          <w:sz w:val="22"/>
          <w:szCs w:val="22"/>
          <w:lang w:val="en-GB"/>
        </w:rPr>
        <w:t>is insufficient</w:t>
      </w:r>
      <w:r w:rsidR="000619EE" w:rsidRPr="00691A79">
        <w:rPr>
          <w:sz w:val="22"/>
          <w:szCs w:val="22"/>
          <w:lang w:val="en-GB"/>
        </w:rPr>
        <w:t xml:space="preserve"> available data at the </w:t>
      </w:r>
      <w:r w:rsidR="00F86CFB">
        <w:rPr>
          <w:sz w:val="22"/>
          <w:szCs w:val="22"/>
        </w:rPr>
        <w:t>TTI</w:t>
      </w:r>
      <w:r w:rsidR="005929AE">
        <w:rPr>
          <w:sz w:val="22"/>
          <w:szCs w:val="22"/>
        </w:rPr>
        <w:t>.</w:t>
      </w:r>
      <w:r w:rsidR="00EB5D42">
        <w:rPr>
          <w:sz w:val="22"/>
          <w:szCs w:val="22"/>
        </w:rPr>
        <w:t xml:space="preserve"> </w:t>
      </w:r>
      <w:r>
        <w:rPr>
          <w:sz w:val="22"/>
          <w:szCs w:val="22"/>
        </w:rPr>
        <w:t>One</w:t>
      </w:r>
      <w:r w:rsidR="00F86CFB" w:rsidRPr="00691A79">
        <w:rPr>
          <w:sz w:val="22"/>
          <w:szCs w:val="22"/>
          <w:lang w:val="en-GB"/>
        </w:rPr>
        <w:t xml:space="preserve"> of the UL grants accommodates </w:t>
      </w:r>
      <w:r w:rsidR="0083253F">
        <w:rPr>
          <w:sz w:val="22"/>
          <w:szCs w:val="22"/>
          <w:lang w:val="en-GB"/>
        </w:rPr>
        <w:t xml:space="preserve">all </w:t>
      </w:r>
      <w:r w:rsidR="00F86CFB" w:rsidRPr="00691A79">
        <w:rPr>
          <w:sz w:val="22"/>
          <w:szCs w:val="22"/>
          <w:lang w:val="en-GB"/>
        </w:rPr>
        <w:t xml:space="preserve">available data and the other </w:t>
      </w:r>
      <w:r w:rsidR="004600A6">
        <w:rPr>
          <w:sz w:val="22"/>
          <w:szCs w:val="22"/>
          <w:lang w:val="en-GB"/>
        </w:rPr>
        <w:t>comprises</w:t>
      </w:r>
      <w:r w:rsidR="004600A6" w:rsidRPr="00691A79">
        <w:rPr>
          <w:sz w:val="22"/>
          <w:szCs w:val="22"/>
          <w:lang w:val="en-GB"/>
        </w:rPr>
        <w:t xml:space="preserve"> padding</w:t>
      </w:r>
      <w:r w:rsidR="0083253F">
        <w:rPr>
          <w:sz w:val="22"/>
          <w:szCs w:val="22"/>
          <w:lang w:val="en-GB"/>
        </w:rPr>
        <w:t xml:space="preserve"> only</w:t>
      </w:r>
      <w:r w:rsidR="00F86CFB">
        <w:rPr>
          <w:sz w:val="22"/>
          <w:szCs w:val="22"/>
        </w:rPr>
        <w:t>.</w:t>
      </w:r>
      <w:r w:rsidR="001D73BD" w:rsidRPr="001D73BD">
        <w:rPr>
          <w:sz w:val="22"/>
          <w:szCs w:val="22"/>
        </w:rPr>
        <w:t xml:space="preserve"> </w:t>
      </w:r>
      <w:r w:rsidR="0083253F">
        <w:rPr>
          <w:sz w:val="22"/>
          <w:szCs w:val="22"/>
        </w:rPr>
        <w:t xml:space="preserve">As shown in the highlighted part of 36.321, whether each of </w:t>
      </w:r>
      <w:r w:rsidR="001D73BD" w:rsidRPr="00EB5D42">
        <w:rPr>
          <w:kern w:val="0"/>
          <w:sz w:val="22"/>
          <w:szCs w:val="22"/>
        </w:rPr>
        <w:t xml:space="preserve">the two </w:t>
      </w:r>
      <w:r w:rsidR="0086315D" w:rsidRPr="003245EB">
        <w:rPr>
          <w:sz w:val="22"/>
          <w:szCs w:val="22"/>
          <w:lang w:val="en-GB"/>
        </w:rPr>
        <w:t>MAC PDU</w:t>
      </w:r>
      <w:r w:rsidR="0086315D">
        <w:rPr>
          <w:sz w:val="22"/>
          <w:szCs w:val="22"/>
          <w:lang w:val="en-GB"/>
        </w:rPr>
        <w:t>s</w:t>
      </w:r>
      <w:r w:rsidR="001D73BD" w:rsidRPr="00EB5D42">
        <w:rPr>
          <w:kern w:val="0"/>
          <w:sz w:val="22"/>
          <w:szCs w:val="22"/>
        </w:rPr>
        <w:t xml:space="preserve"> </w:t>
      </w:r>
      <w:r w:rsidR="001D73BD" w:rsidRPr="003245EB">
        <w:rPr>
          <w:sz w:val="22"/>
          <w:szCs w:val="22"/>
          <w:lang w:val="en-GB"/>
        </w:rPr>
        <w:t>for UL s</w:t>
      </w:r>
      <w:r w:rsidR="001D73BD">
        <w:rPr>
          <w:sz w:val="22"/>
          <w:szCs w:val="22"/>
          <w:lang w:val="en-GB"/>
        </w:rPr>
        <w:t>patial multiplexing</w:t>
      </w:r>
      <w:r w:rsidR="0083253F">
        <w:rPr>
          <w:sz w:val="22"/>
          <w:szCs w:val="22"/>
          <w:lang w:val="en-GB"/>
        </w:rPr>
        <w:t xml:space="preserve"> is generated or not</w:t>
      </w:r>
      <w:r w:rsidR="001D73BD" w:rsidRPr="00EB5D42">
        <w:rPr>
          <w:kern w:val="0"/>
          <w:sz w:val="22"/>
          <w:szCs w:val="22"/>
        </w:rPr>
        <w:t xml:space="preserve"> </w:t>
      </w:r>
      <w:r w:rsidR="0086315D">
        <w:rPr>
          <w:kern w:val="0"/>
          <w:sz w:val="22"/>
          <w:szCs w:val="22"/>
        </w:rPr>
        <w:t>is</w:t>
      </w:r>
      <w:r w:rsidR="0086315D" w:rsidRPr="00EB5D42">
        <w:rPr>
          <w:kern w:val="0"/>
          <w:sz w:val="22"/>
          <w:szCs w:val="22"/>
        </w:rPr>
        <w:t xml:space="preserve"> </w:t>
      </w:r>
      <w:r w:rsidR="001D73BD" w:rsidRPr="00EB5D42">
        <w:rPr>
          <w:kern w:val="0"/>
          <w:sz w:val="22"/>
          <w:szCs w:val="22"/>
        </w:rPr>
        <w:t>examined separately.</w:t>
      </w:r>
      <w:r w:rsidR="00F86CFB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F86CFB" w:rsidRPr="00691A79">
        <w:rPr>
          <w:sz w:val="22"/>
          <w:szCs w:val="22"/>
          <w:lang w:val="en-GB"/>
        </w:rPr>
        <w:t xml:space="preserve">he Multiplexing and assembly entity would not generate </w:t>
      </w:r>
      <w:r w:rsidR="00EB5D42">
        <w:rPr>
          <w:sz w:val="22"/>
          <w:szCs w:val="22"/>
        </w:rPr>
        <w:t xml:space="preserve">the </w:t>
      </w:r>
      <w:r w:rsidR="00F86CFB" w:rsidRPr="00691A79">
        <w:rPr>
          <w:sz w:val="22"/>
          <w:szCs w:val="22"/>
          <w:lang w:val="en-GB"/>
        </w:rPr>
        <w:t xml:space="preserve">MAC PDU comprising pure padding when </w:t>
      </w:r>
      <w:r w:rsidR="00F86CFB" w:rsidRPr="00F86CFB">
        <w:rPr>
          <w:i/>
          <w:sz w:val="22"/>
          <w:szCs w:val="22"/>
          <w:lang w:val="en-GB"/>
        </w:rPr>
        <w:t>skipUplinkTxDynamic</w:t>
      </w:r>
      <w:r w:rsidR="00F86CFB" w:rsidRPr="00691A79">
        <w:rPr>
          <w:sz w:val="22"/>
          <w:szCs w:val="22"/>
          <w:lang w:val="en-GB"/>
        </w:rPr>
        <w:t xml:space="preserve"> is configured (and there is no aperiodic CSI requested for the TTI)</w:t>
      </w:r>
      <w:r w:rsidR="0083253F">
        <w:rPr>
          <w:sz w:val="22"/>
          <w:szCs w:val="22"/>
          <w:lang w:val="en-GB"/>
        </w:rPr>
        <w:t xml:space="preserve"> and thus result</w:t>
      </w:r>
      <w:r w:rsidR="00C50C19">
        <w:rPr>
          <w:sz w:val="22"/>
          <w:szCs w:val="22"/>
          <w:lang w:val="en-GB"/>
        </w:rPr>
        <w:t>s</w:t>
      </w:r>
      <w:r w:rsidR="0083253F">
        <w:rPr>
          <w:sz w:val="22"/>
          <w:szCs w:val="22"/>
          <w:lang w:val="en-GB"/>
        </w:rPr>
        <w:t xml:space="preserve"> in only one MAC</w:t>
      </w:r>
      <w:r w:rsidR="0083253F">
        <w:rPr>
          <w:rFonts w:hint="eastAsia"/>
          <w:sz w:val="22"/>
          <w:szCs w:val="22"/>
          <w:lang w:val="en-GB"/>
        </w:rPr>
        <w:t xml:space="preserve"> </w:t>
      </w:r>
      <w:r w:rsidR="0083253F">
        <w:rPr>
          <w:sz w:val="22"/>
          <w:szCs w:val="22"/>
          <w:lang w:val="en-GB"/>
        </w:rPr>
        <w:t xml:space="preserve">PDU </w:t>
      </w:r>
      <w:r w:rsidR="0083253F">
        <w:rPr>
          <w:rFonts w:hint="eastAsia"/>
          <w:sz w:val="22"/>
          <w:szCs w:val="22"/>
          <w:lang w:val="en-GB"/>
        </w:rPr>
        <w:t>generated</w:t>
      </w:r>
      <w:r w:rsidR="00F86CFB" w:rsidRPr="00691A79">
        <w:rPr>
          <w:sz w:val="22"/>
          <w:szCs w:val="22"/>
          <w:lang w:val="en-GB"/>
        </w:rPr>
        <w:t>.</w:t>
      </w:r>
      <w:r w:rsidR="00EB5D42">
        <w:rPr>
          <w:sz w:val="22"/>
          <w:szCs w:val="22"/>
        </w:rPr>
        <w:t xml:space="preserve"> </w:t>
      </w:r>
    </w:p>
    <w:p w14:paraId="26E0DB0C" w14:textId="12023768" w:rsidR="000619EE" w:rsidRPr="00F86CFB" w:rsidRDefault="00F86CFB" w:rsidP="00EB5D42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</w:t>
      </w:r>
      <w:r w:rsidR="00164DED">
        <w:rPr>
          <w:b/>
          <w:sz w:val="22"/>
          <w:szCs w:val="22"/>
          <w:lang w:val="en-US" w:eastAsia="zh-TW"/>
        </w:rPr>
        <w:t>1</w:t>
      </w:r>
      <w:r>
        <w:rPr>
          <w:b/>
          <w:sz w:val="22"/>
          <w:szCs w:val="22"/>
          <w:lang w:val="en-US" w:eastAsia="zh-TW"/>
        </w:rPr>
        <w:t xml:space="preserve">: </w:t>
      </w:r>
      <w:r w:rsidR="008E75C5">
        <w:rPr>
          <w:b/>
          <w:sz w:val="22"/>
          <w:szCs w:val="22"/>
          <w:lang w:val="en-US" w:eastAsia="zh-TW"/>
        </w:rPr>
        <w:t xml:space="preserve">If </w:t>
      </w:r>
      <w:r w:rsidR="008E75C5" w:rsidRPr="00F326ED">
        <w:rPr>
          <w:b/>
          <w:sz w:val="22"/>
          <w:szCs w:val="22"/>
          <w:lang w:val="en-US" w:eastAsia="zh-TW"/>
        </w:rPr>
        <w:t>there</w:t>
      </w:r>
      <w:r w:rsidR="0083253F">
        <w:rPr>
          <w:b/>
          <w:sz w:val="22"/>
          <w:szCs w:val="22"/>
          <w:lang w:val="en-US" w:eastAsia="zh-TW"/>
        </w:rPr>
        <w:t xml:space="preserve"> is insufficient</w:t>
      </w:r>
      <w:r w:rsidR="008E75C5" w:rsidRPr="00F326ED">
        <w:rPr>
          <w:b/>
          <w:sz w:val="22"/>
          <w:szCs w:val="22"/>
          <w:lang w:val="en-US" w:eastAsia="zh-TW"/>
        </w:rPr>
        <w:t xml:space="preserve"> available data</w:t>
      </w:r>
      <w:r w:rsidR="008E75C5">
        <w:rPr>
          <w:b/>
          <w:sz w:val="22"/>
          <w:szCs w:val="22"/>
          <w:lang w:val="en-US" w:eastAsia="zh-TW"/>
        </w:rPr>
        <w:t>,</w:t>
      </w:r>
      <w:r w:rsidR="008E75C5" w:rsidRPr="00F86CFB">
        <w:rPr>
          <w:b/>
          <w:sz w:val="22"/>
          <w:szCs w:val="22"/>
          <w:lang w:val="en-US" w:eastAsia="zh-TW"/>
        </w:rPr>
        <w:t xml:space="preserve"> </w:t>
      </w:r>
      <w:r w:rsidR="002D5888">
        <w:rPr>
          <w:b/>
          <w:sz w:val="22"/>
          <w:szCs w:val="22"/>
          <w:lang w:val="en-US" w:eastAsia="zh-TW"/>
        </w:rPr>
        <w:t xml:space="preserve">MAC </w:t>
      </w:r>
      <w:r w:rsidR="0086315D">
        <w:rPr>
          <w:b/>
          <w:sz w:val="22"/>
          <w:szCs w:val="22"/>
          <w:lang w:val="en-US" w:eastAsia="zh-TW"/>
        </w:rPr>
        <w:t xml:space="preserve">may </w:t>
      </w:r>
      <w:r w:rsidR="006B2CD2">
        <w:rPr>
          <w:b/>
          <w:sz w:val="22"/>
          <w:szCs w:val="22"/>
          <w:lang w:val="en-US" w:eastAsia="zh-TW"/>
        </w:rPr>
        <w:t>generate</w:t>
      </w:r>
      <w:r w:rsidR="000619EE" w:rsidRPr="00F86CFB">
        <w:rPr>
          <w:b/>
          <w:sz w:val="22"/>
          <w:szCs w:val="22"/>
          <w:lang w:val="en-US" w:eastAsia="zh-TW"/>
        </w:rPr>
        <w:t xml:space="preserve"> only one </w:t>
      </w:r>
      <w:r w:rsidR="006B2CD2">
        <w:rPr>
          <w:b/>
          <w:sz w:val="22"/>
          <w:szCs w:val="22"/>
          <w:lang w:val="en-US" w:eastAsia="zh-TW"/>
        </w:rPr>
        <w:t>MAC PDU</w:t>
      </w:r>
      <w:r w:rsidR="000619EE" w:rsidRPr="00F86CFB">
        <w:rPr>
          <w:b/>
          <w:sz w:val="22"/>
          <w:szCs w:val="22"/>
          <w:lang w:val="en-US" w:eastAsia="zh-TW"/>
        </w:rPr>
        <w:t xml:space="preserve"> </w:t>
      </w:r>
      <w:r w:rsidR="008E75C5">
        <w:rPr>
          <w:b/>
          <w:sz w:val="22"/>
          <w:szCs w:val="22"/>
          <w:lang w:val="en-US" w:eastAsia="zh-TW"/>
        </w:rPr>
        <w:t xml:space="preserve">for a given TTI </w:t>
      </w:r>
      <w:r w:rsidR="000619EE" w:rsidRPr="00F86CFB">
        <w:rPr>
          <w:b/>
          <w:sz w:val="22"/>
          <w:szCs w:val="22"/>
          <w:lang w:val="en-US" w:eastAsia="zh-TW"/>
        </w:rPr>
        <w:t>although receiv</w:t>
      </w:r>
      <w:r w:rsidR="006B2CD2">
        <w:rPr>
          <w:b/>
          <w:sz w:val="22"/>
          <w:szCs w:val="22"/>
          <w:lang w:val="en-US" w:eastAsia="zh-TW"/>
        </w:rPr>
        <w:t>ing</w:t>
      </w:r>
      <w:r w:rsidR="000619EE" w:rsidRPr="00F86CFB">
        <w:rPr>
          <w:b/>
          <w:sz w:val="22"/>
          <w:szCs w:val="22"/>
          <w:lang w:val="en-US" w:eastAsia="zh-TW"/>
        </w:rPr>
        <w:t xml:space="preserve"> two UL grants </w:t>
      </w:r>
      <w:r w:rsidR="0086315D">
        <w:rPr>
          <w:b/>
          <w:sz w:val="22"/>
          <w:szCs w:val="22"/>
          <w:lang w:val="en-US" w:eastAsia="zh-TW"/>
        </w:rPr>
        <w:t>for</w:t>
      </w:r>
      <w:r w:rsidR="0086315D" w:rsidRPr="00F86CFB">
        <w:rPr>
          <w:b/>
          <w:sz w:val="22"/>
          <w:szCs w:val="22"/>
          <w:lang w:val="en-US" w:eastAsia="zh-TW"/>
        </w:rPr>
        <w:t xml:space="preserve"> </w:t>
      </w:r>
      <w:r w:rsidR="000619EE" w:rsidRPr="00F86CFB">
        <w:rPr>
          <w:b/>
          <w:sz w:val="22"/>
          <w:szCs w:val="22"/>
          <w:lang w:val="en-US" w:eastAsia="zh-TW"/>
        </w:rPr>
        <w:t xml:space="preserve">UL spatial multiplexing. </w:t>
      </w:r>
    </w:p>
    <w:p w14:paraId="56075166" w14:textId="424F5227" w:rsidR="00140DDF" w:rsidRDefault="002D5888" w:rsidP="00A83C77">
      <w:pPr>
        <w:pStyle w:val="af0"/>
        <w:spacing w:after="240" w:line="280" w:lineRule="exact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When the UL spatial multiplexing is configured</w:t>
      </w:r>
      <w:r w:rsidR="00140DDF" w:rsidRPr="00140DDF">
        <w:rPr>
          <w:sz w:val="22"/>
          <w:szCs w:val="22"/>
          <w:lang w:val="en-GB"/>
        </w:rPr>
        <w:t xml:space="preserve"> </w:t>
      </w:r>
      <w:r w:rsidR="00140DDF">
        <w:rPr>
          <w:sz w:val="22"/>
          <w:szCs w:val="22"/>
          <w:lang w:val="en-GB"/>
        </w:rPr>
        <w:t xml:space="preserve">and </w:t>
      </w:r>
      <w:r w:rsidR="00140DDF" w:rsidRPr="003245EB">
        <w:rPr>
          <w:sz w:val="22"/>
          <w:szCs w:val="22"/>
          <w:lang w:val="en-GB"/>
        </w:rPr>
        <w:t>there are two dynamic UL grants at a given TTI</w:t>
      </w:r>
      <w:r>
        <w:rPr>
          <w:sz w:val="22"/>
          <w:szCs w:val="22"/>
          <w:lang w:val="en-GB"/>
        </w:rPr>
        <w:t xml:space="preserve">, </w:t>
      </w:r>
      <w:r w:rsidR="00A83C77" w:rsidRPr="003245EB">
        <w:rPr>
          <w:sz w:val="22"/>
          <w:szCs w:val="22"/>
          <w:lang w:val="en-GB"/>
        </w:rPr>
        <w:t xml:space="preserve">PHY would expect </w:t>
      </w:r>
      <w:r>
        <w:rPr>
          <w:sz w:val="22"/>
          <w:szCs w:val="22"/>
          <w:lang w:val="en-GB"/>
        </w:rPr>
        <w:t xml:space="preserve">to receive </w:t>
      </w:r>
      <w:r w:rsidR="00A83C77" w:rsidRPr="003245EB">
        <w:rPr>
          <w:sz w:val="22"/>
          <w:szCs w:val="22"/>
          <w:lang w:val="en-GB"/>
        </w:rPr>
        <w:t xml:space="preserve">two TBs </w:t>
      </w:r>
      <w:r>
        <w:rPr>
          <w:sz w:val="22"/>
          <w:szCs w:val="22"/>
          <w:lang w:val="en-GB"/>
        </w:rPr>
        <w:t>from MAC</w:t>
      </w:r>
      <w:r w:rsidR="00A83C77" w:rsidRPr="003245EB">
        <w:rPr>
          <w:sz w:val="22"/>
          <w:szCs w:val="22"/>
          <w:lang w:val="en-GB"/>
        </w:rPr>
        <w:t xml:space="preserve">. </w:t>
      </w:r>
      <w:r w:rsidR="0086315D">
        <w:rPr>
          <w:rFonts w:eastAsiaTheme="minorEastAsia"/>
          <w:color w:val="000000"/>
          <w:sz w:val="22"/>
          <w:szCs w:val="22"/>
        </w:rPr>
        <w:t xml:space="preserve">It </w:t>
      </w:r>
      <w:r w:rsidR="00EF6D77">
        <w:rPr>
          <w:rFonts w:eastAsiaTheme="minorEastAsia"/>
          <w:color w:val="000000"/>
          <w:sz w:val="22"/>
          <w:szCs w:val="22"/>
        </w:rPr>
        <w:t xml:space="preserve">is unable to </w:t>
      </w:r>
      <w:r w:rsidR="00020B2C">
        <w:rPr>
          <w:rFonts w:eastAsiaTheme="minorEastAsia"/>
          <w:color w:val="000000"/>
          <w:sz w:val="22"/>
          <w:szCs w:val="22"/>
        </w:rPr>
        <w:t xml:space="preserve">perform corresponding </w:t>
      </w:r>
      <w:r w:rsidR="00EF6D77">
        <w:rPr>
          <w:rFonts w:eastAsiaTheme="minorEastAsia"/>
          <w:color w:val="000000"/>
          <w:sz w:val="22"/>
          <w:szCs w:val="22"/>
        </w:rPr>
        <w:t xml:space="preserve">transmission with one TB </w:t>
      </w:r>
      <w:r w:rsidR="00020B2C">
        <w:rPr>
          <w:rFonts w:eastAsiaTheme="minorEastAsia"/>
          <w:color w:val="000000"/>
          <w:sz w:val="22"/>
          <w:szCs w:val="22"/>
        </w:rPr>
        <w:t>generated by</w:t>
      </w:r>
      <w:r w:rsidR="00140DDF">
        <w:rPr>
          <w:rFonts w:eastAsiaTheme="minorEastAsia"/>
          <w:color w:val="000000"/>
          <w:sz w:val="22"/>
          <w:szCs w:val="22"/>
        </w:rPr>
        <w:t xml:space="preserve"> MAC.</w:t>
      </w:r>
    </w:p>
    <w:p w14:paraId="009C2E7F" w14:textId="49C4B5F7" w:rsidR="000823BD" w:rsidRPr="000823BD" w:rsidRDefault="00A83C77" w:rsidP="00A83C77">
      <w:pPr>
        <w:rPr>
          <w:sz w:val="22"/>
          <w:szCs w:val="22"/>
          <w:lang w:val="en-US" w:eastAsia="zh-TW"/>
        </w:rPr>
      </w:pPr>
      <w:r>
        <w:rPr>
          <w:b/>
          <w:sz w:val="22"/>
          <w:szCs w:val="22"/>
        </w:rPr>
        <w:t xml:space="preserve">Observation </w:t>
      </w:r>
      <w:r w:rsidR="00164DED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Pr="003A435A">
        <w:rPr>
          <w:b/>
          <w:sz w:val="22"/>
          <w:szCs w:val="22"/>
        </w:rPr>
        <w:t xml:space="preserve">PHY is unable to </w:t>
      </w:r>
      <w:r w:rsidR="00020B2C">
        <w:rPr>
          <w:b/>
          <w:sz w:val="22"/>
          <w:szCs w:val="22"/>
        </w:rPr>
        <w:t>perform corresponding</w:t>
      </w:r>
      <w:r w:rsidR="00020B2C" w:rsidRPr="003A435A">
        <w:rPr>
          <w:b/>
          <w:sz w:val="22"/>
          <w:szCs w:val="22"/>
        </w:rPr>
        <w:t xml:space="preserve"> </w:t>
      </w:r>
      <w:r w:rsidRPr="003A435A">
        <w:rPr>
          <w:b/>
          <w:sz w:val="22"/>
          <w:szCs w:val="22"/>
        </w:rPr>
        <w:t>transmission with one TB if there are two dynamic UL grants at a given TTI</w:t>
      </w:r>
      <w:r w:rsidR="00020B2C">
        <w:rPr>
          <w:b/>
          <w:sz w:val="22"/>
          <w:szCs w:val="22"/>
        </w:rPr>
        <w:t xml:space="preserve"> and MAC only generates one MAC PDU</w:t>
      </w:r>
      <w:r w:rsidRPr="003A435A">
        <w:rPr>
          <w:b/>
          <w:sz w:val="22"/>
          <w:szCs w:val="22"/>
        </w:rPr>
        <w:t>.</w:t>
      </w:r>
    </w:p>
    <w:p w14:paraId="4AE3AAB7" w14:textId="47B88570" w:rsidR="002B0BC4" w:rsidRDefault="00920B58" w:rsidP="00225098">
      <w:pPr>
        <w:rPr>
          <w:sz w:val="22"/>
          <w:szCs w:val="22"/>
          <w:lang w:val="en-US" w:eastAsia="zh-TW"/>
        </w:rPr>
      </w:pPr>
      <w:r>
        <w:rPr>
          <w:rFonts w:eastAsiaTheme="minorEastAsia"/>
          <w:sz w:val="22"/>
          <w:szCs w:val="22"/>
          <w:lang w:val="en-US" w:eastAsia="zh-TW"/>
        </w:rPr>
        <w:t xml:space="preserve">Therefore, we propose to </w:t>
      </w:r>
      <w:r w:rsidR="00020B2C">
        <w:rPr>
          <w:rFonts w:eastAsiaTheme="minorEastAsia"/>
          <w:sz w:val="22"/>
          <w:szCs w:val="22"/>
          <w:lang w:val="en-US" w:eastAsia="zh-TW"/>
        </w:rPr>
        <w:t>discuss how to solve the issue</w:t>
      </w:r>
      <w:r w:rsidR="0086315D">
        <w:rPr>
          <w:rFonts w:eastAsiaTheme="minorEastAsia"/>
          <w:sz w:val="22"/>
          <w:szCs w:val="22"/>
          <w:lang w:val="en-US" w:eastAsia="zh-TW"/>
        </w:rPr>
        <w:t xml:space="preserve"> that </w:t>
      </w:r>
      <w:r w:rsidR="0086315D" w:rsidRPr="0086315D">
        <w:rPr>
          <w:rFonts w:eastAsiaTheme="minorEastAsia"/>
          <w:sz w:val="22"/>
          <w:szCs w:val="22"/>
          <w:lang w:val="en-US" w:eastAsia="zh-TW"/>
        </w:rPr>
        <w:t>there are two dynamic UL grants at a given TTI</w:t>
      </w:r>
      <w:r w:rsidR="0086315D">
        <w:rPr>
          <w:rFonts w:eastAsiaTheme="minorEastAsia"/>
          <w:sz w:val="22"/>
          <w:szCs w:val="22"/>
          <w:lang w:val="en-US" w:eastAsia="zh-TW"/>
        </w:rPr>
        <w:t xml:space="preserve"> but the MAC only generate one TB due to UL skipping</w:t>
      </w:r>
      <w:r>
        <w:rPr>
          <w:rFonts w:eastAsiaTheme="minorEastAsia"/>
          <w:sz w:val="22"/>
          <w:szCs w:val="22"/>
          <w:lang w:val="en-US" w:eastAsia="zh-TW"/>
        </w:rPr>
        <w:t xml:space="preserve">. </w:t>
      </w:r>
      <w:r w:rsidR="00020B2C">
        <w:rPr>
          <w:rFonts w:eastAsiaTheme="minorEastAsia"/>
          <w:sz w:val="22"/>
          <w:szCs w:val="22"/>
          <w:lang w:val="en-US" w:eastAsia="zh-TW"/>
        </w:rPr>
        <w:t xml:space="preserve">One solution is to avoid the </w:t>
      </w:r>
      <w:r w:rsidR="00685843">
        <w:rPr>
          <w:rFonts w:eastAsiaTheme="minorEastAsia"/>
          <w:sz w:val="22"/>
          <w:szCs w:val="22"/>
          <w:lang w:val="en-US" w:eastAsia="zh-TW"/>
        </w:rPr>
        <w:t>concerned scenario</w:t>
      </w:r>
      <w:r w:rsidR="00020B2C">
        <w:rPr>
          <w:rFonts w:eastAsiaTheme="minorEastAsia"/>
          <w:sz w:val="22"/>
          <w:szCs w:val="22"/>
          <w:lang w:val="en-US" w:eastAsia="zh-TW"/>
        </w:rPr>
        <w:t xml:space="preserve"> by restricti</w:t>
      </w:r>
      <w:r w:rsidR="00685843">
        <w:rPr>
          <w:rFonts w:eastAsiaTheme="minorEastAsia"/>
          <w:sz w:val="22"/>
          <w:szCs w:val="22"/>
          <w:lang w:val="en-US" w:eastAsia="zh-TW"/>
        </w:rPr>
        <w:t>ng</w:t>
      </w:r>
      <w:r w:rsidR="00020B2C">
        <w:rPr>
          <w:rFonts w:eastAsiaTheme="minorEastAsia"/>
          <w:sz w:val="22"/>
          <w:szCs w:val="22"/>
          <w:lang w:val="en-US" w:eastAsia="zh-TW"/>
        </w:rPr>
        <w:t xml:space="preserve"> NW configuration. </w:t>
      </w:r>
      <w:r>
        <w:rPr>
          <w:rFonts w:eastAsiaTheme="minorEastAsia"/>
          <w:sz w:val="22"/>
          <w:szCs w:val="22"/>
          <w:lang w:val="en-US" w:eastAsia="zh-TW"/>
        </w:rPr>
        <w:t xml:space="preserve">The NW could avoid to provide the UL skipping configuration when the </w:t>
      </w:r>
      <w:r w:rsidR="00EA67D4">
        <w:rPr>
          <w:rFonts w:hint="eastAsia"/>
          <w:sz w:val="22"/>
          <w:szCs w:val="22"/>
          <w:lang w:val="en-US" w:eastAsia="zh-TW"/>
        </w:rPr>
        <w:t xml:space="preserve">UL </w:t>
      </w:r>
      <w:r w:rsidR="00EA67D4">
        <w:rPr>
          <w:rFonts w:hint="eastAsia"/>
          <w:sz w:val="22"/>
          <w:szCs w:val="22"/>
          <w:lang w:val="en-US" w:eastAsia="zh-TW"/>
        </w:rPr>
        <w:lastRenderedPageBreak/>
        <w:t xml:space="preserve">spatial multiplexing </w:t>
      </w:r>
      <w:r w:rsidR="00D12172">
        <w:rPr>
          <w:sz w:val="22"/>
          <w:szCs w:val="22"/>
          <w:lang w:val="en-US" w:eastAsia="zh-TW"/>
        </w:rPr>
        <w:t>i</w:t>
      </w:r>
      <w:r>
        <w:rPr>
          <w:sz w:val="22"/>
          <w:szCs w:val="22"/>
          <w:lang w:val="en-US" w:eastAsia="zh-TW"/>
        </w:rPr>
        <w:t>s configured.</w:t>
      </w:r>
      <w:r w:rsidR="00D12172">
        <w:rPr>
          <w:sz w:val="22"/>
          <w:szCs w:val="22"/>
          <w:lang w:val="en-US" w:eastAsia="zh-TW"/>
        </w:rPr>
        <w:t xml:space="preserve"> That is, the </w:t>
      </w:r>
      <w:r w:rsidR="00D12172" w:rsidRPr="00F86CFB">
        <w:rPr>
          <w:i/>
          <w:kern w:val="2"/>
          <w:sz w:val="22"/>
          <w:szCs w:val="22"/>
          <w:lang w:eastAsia="zh-TW"/>
        </w:rPr>
        <w:t>skipUplinkTxDynamic</w:t>
      </w:r>
      <w:r w:rsidR="00D12172" w:rsidRPr="00691A79">
        <w:rPr>
          <w:kern w:val="2"/>
          <w:sz w:val="22"/>
          <w:szCs w:val="22"/>
          <w:lang w:eastAsia="zh-TW"/>
        </w:rPr>
        <w:t xml:space="preserve"> </w:t>
      </w:r>
      <w:r w:rsidR="00D12172">
        <w:rPr>
          <w:sz w:val="22"/>
          <w:szCs w:val="22"/>
          <w:lang w:val="en-US" w:eastAsia="zh-TW"/>
        </w:rPr>
        <w:t>in the RRC configuration should not be configured</w:t>
      </w:r>
      <w:r w:rsidR="00E11031">
        <w:rPr>
          <w:sz w:val="22"/>
          <w:szCs w:val="22"/>
          <w:lang w:val="en-US" w:eastAsia="zh-TW"/>
        </w:rPr>
        <w:t xml:space="preserve"> </w:t>
      </w:r>
      <w:r w:rsidR="00E11031">
        <w:rPr>
          <w:rFonts w:eastAsiaTheme="minorEastAsia"/>
          <w:sz w:val="22"/>
          <w:szCs w:val="22"/>
          <w:lang w:val="en-US" w:eastAsia="zh-TW"/>
        </w:rPr>
        <w:t xml:space="preserve">when </w:t>
      </w:r>
      <w:r w:rsidR="00E11031">
        <w:rPr>
          <w:rFonts w:hint="eastAsia"/>
          <w:sz w:val="22"/>
          <w:szCs w:val="22"/>
          <w:lang w:val="en-US" w:eastAsia="zh-TW"/>
        </w:rPr>
        <w:t xml:space="preserve">UL spatial multiplexing </w:t>
      </w:r>
      <w:r w:rsidR="00E11031">
        <w:rPr>
          <w:sz w:val="22"/>
          <w:szCs w:val="22"/>
          <w:lang w:val="en-US" w:eastAsia="zh-TW"/>
        </w:rPr>
        <w:t>is configured</w:t>
      </w:r>
      <w:r w:rsidR="00D12172">
        <w:rPr>
          <w:sz w:val="22"/>
          <w:szCs w:val="22"/>
          <w:lang w:val="en-US" w:eastAsia="zh-TW"/>
        </w:rPr>
        <w:t>.</w:t>
      </w:r>
      <w:r w:rsidR="00E11031">
        <w:rPr>
          <w:sz w:val="22"/>
          <w:szCs w:val="22"/>
          <w:lang w:val="en-US" w:eastAsia="zh-TW"/>
        </w:rPr>
        <w:t xml:space="preserve"> </w:t>
      </w:r>
    </w:p>
    <w:p w14:paraId="17F159F0" w14:textId="0B74242F" w:rsidR="00EF5C81" w:rsidRDefault="00E11031" w:rsidP="00EF5C81">
      <w:pPr>
        <w:pStyle w:val="B3"/>
        <w:ind w:left="0" w:firstLine="0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A</w:t>
      </w:r>
      <w:r w:rsidRPr="00E11031">
        <w:rPr>
          <w:sz w:val="22"/>
          <w:szCs w:val="22"/>
          <w:lang w:val="en-US" w:eastAsia="zh-TW"/>
        </w:rPr>
        <w:t>lternatively</w:t>
      </w:r>
      <w:r>
        <w:rPr>
          <w:sz w:val="22"/>
          <w:szCs w:val="22"/>
          <w:lang w:val="en-US" w:eastAsia="zh-TW"/>
        </w:rPr>
        <w:t xml:space="preserve">, </w:t>
      </w:r>
      <w:r w:rsidR="00E45C5C">
        <w:rPr>
          <w:sz w:val="22"/>
          <w:szCs w:val="22"/>
          <w:lang w:val="en-US" w:eastAsia="zh-TW"/>
        </w:rPr>
        <w:t xml:space="preserve">the </w:t>
      </w:r>
      <w:r w:rsidR="009C63FE">
        <w:rPr>
          <w:sz w:val="22"/>
          <w:szCs w:val="22"/>
          <w:lang w:val="en-US" w:eastAsia="zh-TW"/>
        </w:rPr>
        <w:t>MAC generate</w:t>
      </w:r>
      <w:r w:rsidR="00685843">
        <w:rPr>
          <w:sz w:val="22"/>
          <w:szCs w:val="22"/>
          <w:lang w:val="en-US" w:eastAsia="zh-TW"/>
        </w:rPr>
        <w:t>s</w:t>
      </w:r>
      <w:r w:rsidR="009C63FE">
        <w:rPr>
          <w:sz w:val="22"/>
          <w:szCs w:val="22"/>
          <w:lang w:val="en-US" w:eastAsia="zh-TW"/>
        </w:rPr>
        <w:t xml:space="preserve"> two MAC PDUs</w:t>
      </w:r>
      <w:r>
        <w:rPr>
          <w:sz w:val="22"/>
          <w:szCs w:val="22"/>
          <w:lang w:val="en-US" w:eastAsia="zh-TW"/>
        </w:rPr>
        <w:t xml:space="preserve"> </w:t>
      </w:r>
      <w:r w:rsidR="009C63FE">
        <w:rPr>
          <w:sz w:val="22"/>
          <w:szCs w:val="22"/>
          <w:lang w:val="en-US" w:eastAsia="zh-TW"/>
        </w:rPr>
        <w:t xml:space="preserve">when receiving two </w:t>
      </w:r>
      <w:r w:rsidR="009C63FE" w:rsidRPr="003245EB">
        <w:rPr>
          <w:sz w:val="22"/>
          <w:szCs w:val="22"/>
        </w:rPr>
        <w:t>dynamic UL grants at a given TTI</w:t>
      </w:r>
      <w:r w:rsidR="009C63FE">
        <w:rPr>
          <w:sz w:val="22"/>
          <w:szCs w:val="22"/>
        </w:rPr>
        <w:t xml:space="preserve"> for UL spatial multiplexing</w:t>
      </w:r>
      <w:r w:rsidR="00685843">
        <w:rPr>
          <w:sz w:val="22"/>
          <w:szCs w:val="22"/>
        </w:rPr>
        <w:t xml:space="preserve"> as long as one of the two PDUs comprises available data</w:t>
      </w:r>
      <w:r w:rsidR="009C63FE">
        <w:rPr>
          <w:sz w:val="22"/>
          <w:szCs w:val="22"/>
        </w:rPr>
        <w:t>.</w:t>
      </w:r>
      <w:r w:rsidR="002B0BC4">
        <w:rPr>
          <w:sz w:val="22"/>
          <w:szCs w:val="22"/>
        </w:rPr>
        <w:t xml:space="preserve"> </w:t>
      </w:r>
    </w:p>
    <w:p w14:paraId="63C29601" w14:textId="1DC8190E" w:rsidR="00EF5C81" w:rsidRDefault="00EF5C81" w:rsidP="00EF5C81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EF74AF">
        <w:rPr>
          <w:b/>
          <w:sz w:val="22"/>
          <w:szCs w:val="22"/>
          <w:lang w:val="en-US" w:eastAsia="zh-TW"/>
        </w:rPr>
        <w:t>D</w:t>
      </w:r>
      <w:r w:rsidRPr="009734A0">
        <w:rPr>
          <w:b/>
          <w:sz w:val="22"/>
          <w:szCs w:val="22"/>
          <w:lang w:val="en-US" w:eastAsia="zh-TW"/>
        </w:rPr>
        <w:t xml:space="preserve">iscuss which of the following options </w:t>
      </w:r>
      <w:r w:rsidR="00685843">
        <w:rPr>
          <w:b/>
          <w:sz w:val="22"/>
          <w:szCs w:val="22"/>
          <w:lang w:val="en-US" w:eastAsia="zh-TW"/>
        </w:rPr>
        <w:t>is adopted for the concerned issue</w:t>
      </w:r>
      <w:r w:rsidRPr="009734A0">
        <w:rPr>
          <w:b/>
          <w:sz w:val="22"/>
          <w:szCs w:val="22"/>
          <w:lang w:val="en-US" w:eastAsia="zh-TW"/>
        </w:rPr>
        <w:t>:</w:t>
      </w:r>
    </w:p>
    <w:p w14:paraId="3B0186D2" w14:textId="7D2309A4" w:rsidR="00EF5C81" w:rsidRPr="00552487" w:rsidRDefault="00EF5C81" w:rsidP="00552487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>Option 1:</w:t>
      </w:r>
      <w:r w:rsidR="00552487" w:rsidRPr="00552487">
        <w:rPr>
          <w:b/>
          <w:sz w:val="22"/>
          <w:szCs w:val="22"/>
        </w:rPr>
        <w:t xml:space="preserve"> NW </w:t>
      </w:r>
      <w:r w:rsidR="0015173A">
        <w:rPr>
          <w:b/>
          <w:sz w:val="22"/>
          <w:szCs w:val="22"/>
        </w:rPr>
        <w:t>handles the configurations</w:t>
      </w:r>
      <w:r w:rsidR="00E45C5C">
        <w:rPr>
          <w:b/>
          <w:sz w:val="22"/>
          <w:szCs w:val="22"/>
        </w:rPr>
        <w:t xml:space="preserve"> of </w:t>
      </w:r>
      <w:r w:rsidR="00E45C5C" w:rsidRPr="00552487">
        <w:rPr>
          <w:b/>
          <w:sz w:val="22"/>
          <w:szCs w:val="22"/>
        </w:rPr>
        <w:t>UL spatial multiplexing</w:t>
      </w:r>
      <w:r w:rsidR="00E45C5C">
        <w:rPr>
          <w:b/>
          <w:sz w:val="22"/>
          <w:szCs w:val="22"/>
        </w:rPr>
        <w:t xml:space="preserve"> and UL skipping</w:t>
      </w:r>
      <w:r w:rsidR="0015173A">
        <w:rPr>
          <w:b/>
          <w:sz w:val="22"/>
          <w:szCs w:val="22"/>
        </w:rPr>
        <w:t xml:space="preserve">, e.g. </w:t>
      </w:r>
      <w:r w:rsidR="00552487" w:rsidRPr="00552487">
        <w:rPr>
          <w:b/>
          <w:sz w:val="22"/>
          <w:szCs w:val="22"/>
        </w:rPr>
        <w:t xml:space="preserve">not configures </w:t>
      </w:r>
      <w:r w:rsidR="00552487" w:rsidRPr="00552487">
        <w:rPr>
          <w:b/>
          <w:i/>
          <w:sz w:val="22"/>
          <w:szCs w:val="22"/>
        </w:rPr>
        <w:t>skipUplinkTxDynamic</w:t>
      </w:r>
      <w:r w:rsidR="00552487" w:rsidRPr="00552487">
        <w:rPr>
          <w:b/>
          <w:sz w:val="22"/>
          <w:szCs w:val="22"/>
        </w:rPr>
        <w:t xml:space="preserve"> to </w:t>
      </w:r>
      <w:r w:rsidR="00552487">
        <w:rPr>
          <w:b/>
          <w:sz w:val="22"/>
          <w:szCs w:val="22"/>
        </w:rPr>
        <w:t>UE</w:t>
      </w:r>
      <w:r w:rsidR="00552487" w:rsidRPr="00552487">
        <w:rPr>
          <w:b/>
          <w:sz w:val="22"/>
          <w:szCs w:val="22"/>
        </w:rPr>
        <w:t xml:space="preserve"> when the UL spatial multiplexing</w:t>
      </w:r>
      <w:r w:rsidR="00552487">
        <w:rPr>
          <w:b/>
          <w:sz w:val="22"/>
          <w:szCs w:val="22"/>
        </w:rPr>
        <w:t xml:space="preserve"> is configured.</w:t>
      </w:r>
    </w:p>
    <w:p w14:paraId="3000FE15" w14:textId="2888CC7C" w:rsidR="0086315D" w:rsidRDefault="00EF5C81" w:rsidP="00685843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>Option 2</w:t>
      </w:r>
      <w:r w:rsidR="0015173A">
        <w:rPr>
          <w:b/>
          <w:sz w:val="22"/>
          <w:szCs w:val="22"/>
        </w:rPr>
        <w:t>:</w:t>
      </w:r>
      <w:r w:rsidR="00552487">
        <w:rPr>
          <w:b/>
          <w:sz w:val="22"/>
          <w:szCs w:val="22"/>
        </w:rPr>
        <w:t xml:space="preserve"> UE </w:t>
      </w:r>
      <w:r w:rsidR="00552487" w:rsidRPr="00552487">
        <w:rPr>
          <w:b/>
          <w:sz w:val="22"/>
          <w:szCs w:val="22"/>
        </w:rPr>
        <w:t>generate</w:t>
      </w:r>
      <w:r w:rsidR="00552487">
        <w:rPr>
          <w:b/>
          <w:sz w:val="22"/>
          <w:szCs w:val="22"/>
        </w:rPr>
        <w:t>s</w:t>
      </w:r>
      <w:r w:rsidR="00552487" w:rsidRPr="00552487">
        <w:rPr>
          <w:b/>
          <w:sz w:val="22"/>
          <w:szCs w:val="22"/>
        </w:rPr>
        <w:t xml:space="preserve"> two MAC PDUs</w:t>
      </w:r>
      <w:r w:rsidR="00552487">
        <w:rPr>
          <w:b/>
          <w:sz w:val="22"/>
          <w:szCs w:val="22"/>
        </w:rPr>
        <w:t xml:space="preserve"> </w:t>
      </w:r>
      <w:r w:rsidR="00685843" w:rsidRPr="00685843">
        <w:rPr>
          <w:b/>
          <w:sz w:val="22"/>
          <w:szCs w:val="22"/>
        </w:rPr>
        <w:t xml:space="preserve">as long as one of the two </w:t>
      </w:r>
      <w:r w:rsidR="002C7C62">
        <w:rPr>
          <w:b/>
          <w:sz w:val="22"/>
          <w:szCs w:val="22"/>
        </w:rPr>
        <w:t xml:space="preserve">MAC </w:t>
      </w:r>
      <w:r w:rsidR="00685843" w:rsidRPr="00685843">
        <w:rPr>
          <w:b/>
          <w:sz w:val="22"/>
          <w:szCs w:val="22"/>
        </w:rPr>
        <w:t xml:space="preserve">PDUs comprises available data </w:t>
      </w:r>
      <w:r w:rsidR="00552487">
        <w:rPr>
          <w:b/>
          <w:sz w:val="22"/>
          <w:szCs w:val="22"/>
        </w:rPr>
        <w:t xml:space="preserve">when receiving two </w:t>
      </w:r>
      <w:r w:rsidR="00552487" w:rsidRPr="00552487">
        <w:rPr>
          <w:b/>
          <w:sz w:val="22"/>
          <w:szCs w:val="22"/>
        </w:rPr>
        <w:t>UL grants for UL spatial multiplexing</w:t>
      </w:r>
      <w:r w:rsidR="00552487">
        <w:rPr>
          <w:b/>
          <w:sz w:val="22"/>
          <w:szCs w:val="22"/>
        </w:rPr>
        <w:t>.</w:t>
      </w:r>
    </w:p>
    <w:p w14:paraId="30AD3BE7" w14:textId="23FB370F" w:rsidR="0086315D" w:rsidRPr="0086315D" w:rsidRDefault="0086315D" w:rsidP="0086315D">
      <w:pPr>
        <w:pStyle w:val="B3"/>
        <w:ind w:left="0" w:firstLine="0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If the option 2 is selected, agree the accompanying CR</w:t>
      </w:r>
      <w:r w:rsidR="00BE3D28">
        <w:rPr>
          <w:b/>
          <w:sz w:val="22"/>
          <w:szCs w:val="22"/>
          <w:lang w:val="en-US" w:eastAsia="zh-TW"/>
        </w:rPr>
        <w:t>s</w:t>
      </w:r>
      <w:r>
        <w:rPr>
          <w:b/>
          <w:sz w:val="22"/>
          <w:szCs w:val="22"/>
          <w:lang w:val="en-US" w:eastAsia="zh-TW"/>
        </w:rPr>
        <w:t xml:space="preserve"> [</w:t>
      </w:r>
      <w:r w:rsidR="00B9154B">
        <w:rPr>
          <w:b/>
          <w:sz w:val="22"/>
          <w:szCs w:val="22"/>
          <w:lang w:val="en-US" w:eastAsia="zh-TW"/>
        </w:rPr>
        <w:t>2</w:t>
      </w:r>
      <w:r>
        <w:rPr>
          <w:b/>
          <w:sz w:val="22"/>
          <w:szCs w:val="22"/>
          <w:lang w:val="en-US" w:eastAsia="zh-TW"/>
        </w:rPr>
        <w:t>]</w:t>
      </w:r>
      <w:r w:rsidR="00BE3D28">
        <w:rPr>
          <w:b/>
          <w:sz w:val="22"/>
          <w:szCs w:val="22"/>
          <w:lang w:val="en-US" w:eastAsia="zh-TW"/>
        </w:rPr>
        <w:t>[3][4]</w:t>
      </w:r>
      <w:r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3BE36493" w:rsidR="00C95C60" w:rsidRPr="001D0EFF" w:rsidRDefault="00124459" w:rsidP="00225098">
      <w:pPr>
        <w:rPr>
          <w:bCs/>
          <w:sz w:val="22"/>
          <w:szCs w:val="22"/>
          <w:lang w:eastAsia="zh-TW"/>
        </w:rPr>
      </w:pPr>
      <w:r w:rsidRPr="001D0EFF">
        <w:rPr>
          <w:rFonts w:hint="eastAsia"/>
          <w:bCs/>
          <w:sz w:val="22"/>
          <w:szCs w:val="22"/>
          <w:lang w:eastAsia="zh-TW"/>
        </w:rPr>
        <w:t xml:space="preserve">In this contribution,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we </w:t>
      </w:r>
      <w:r w:rsidR="00434023" w:rsidRPr="001D0EFF">
        <w:rPr>
          <w:rFonts w:hint="eastAsia"/>
          <w:sz w:val="22"/>
          <w:szCs w:val="22"/>
        </w:rPr>
        <w:t>discuss</w:t>
      </w:r>
      <w:r w:rsidR="001A103C">
        <w:rPr>
          <w:sz w:val="22"/>
          <w:szCs w:val="22"/>
        </w:rPr>
        <w:t xml:space="preserve"> the </w:t>
      </w:r>
      <w:r w:rsidR="002B0830">
        <w:rPr>
          <w:sz w:val="22"/>
          <w:szCs w:val="22"/>
        </w:rPr>
        <w:t xml:space="preserve">MAC </w:t>
      </w:r>
      <w:r w:rsidR="002B0830" w:rsidRPr="002B0830">
        <w:rPr>
          <w:sz w:val="22"/>
          <w:szCs w:val="22"/>
        </w:rPr>
        <w:t xml:space="preserve">PDU generation for UL </w:t>
      </w:r>
      <w:r w:rsidR="005430D4">
        <w:rPr>
          <w:sz w:val="22"/>
          <w:szCs w:val="22"/>
        </w:rPr>
        <w:t>spatial multiplexing</w:t>
      </w:r>
      <w:r w:rsidR="002B0830">
        <w:rPr>
          <w:sz w:val="22"/>
          <w:szCs w:val="22"/>
        </w:rPr>
        <w:t>,</w:t>
      </w:r>
      <w:r w:rsidR="002B0830" w:rsidRPr="002B0830">
        <w:rPr>
          <w:sz w:val="22"/>
          <w:szCs w:val="22"/>
        </w:rPr>
        <w:t xml:space="preserve"> </w:t>
      </w:r>
      <w:r w:rsidR="00B26B8E" w:rsidRPr="001D0EFF">
        <w:rPr>
          <w:rFonts w:hint="eastAsia"/>
          <w:bCs/>
          <w:sz w:val="22"/>
          <w:szCs w:val="22"/>
          <w:lang w:eastAsia="zh-TW"/>
        </w:rPr>
        <w:t xml:space="preserve">and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have the following </w:t>
      </w:r>
      <w:r w:rsidR="002B0830">
        <w:rPr>
          <w:bCs/>
          <w:sz w:val="22"/>
          <w:szCs w:val="22"/>
          <w:lang w:eastAsia="zh-TW"/>
        </w:rPr>
        <w:t>o</w:t>
      </w:r>
      <w:r w:rsidR="002B0830" w:rsidRPr="002B0830">
        <w:rPr>
          <w:bCs/>
          <w:sz w:val="22"/>
          <w:szCs w:val="22"/>
          <w:lang w:eastAsia="zh-TW"/>
        </w:rPr>
        <w:t>bservation</w:t>
      </w:r>
      <w:r w:rsidR="002B0830">
        <w:rPr>
          <w:bCs/>
          <w:sz w:val="22"/>
          <w:szCs w:val="22"/>
          <w:lang w:eastAsia="zh-TW"/>
        </w:rPr>
        <w:t>s and</w:t>
      </w:r>
      <w:r w:rsidR="002B0830" w:rsidRPr="002B0830">
        <w:rPr>
          <w:rFonts w:hint="eastAsia"/>
          <w:bCs/>
          <w:sz w:val="22"/>
          <w:szCs w:val="22"/>
          <w:lang w:eastAsia="zh-TW"/>
        </w:rPr>
        <w:t xml:space="preserve"> </w:t>
      </w:r>
      <w:r w:rsidR="00C95C60" w:rsidRPr="001D0EFF">
        <w:rPr>
          <w:rFonts w:hint="eastAsia"/>
          <w:bCs/>
          <w:sz w:val="22"/>
          <w:szCs w:val="22"/>
          <w:lang w:eastAsia="zh-TW"/>
        </w:rPr>
        <w:t>proposal</w:t>
      </w:r>
      <w:r w:rsidR="0039424B" w:rsidRPr="001D0EFF">
        <w:rPr>
          <w:rFonts w:hint="eastAsia"/>
          <w:bCs/>
          <w:sz w:val="22"/>
          <w:szCs w:val="22"/>
          <w:lang w:eastAsia="zh-TW"/>
        </w:rPr>
        <w:t>s</w:t>
      </w:r>
      <w:r w:rsidR="00C95C60" w:rsidRPr="001D0EFF">
        <w:rPr>
          <w:rFonts w:hint="eastAsia"/>
          <w:bCs/>
          <w:sz w:val="22"/>
          <w:szCs w:val="22"/>
          <w:lang w:eastAsia="zh-TW"/>
        </w:rPr>
        <w:t>:</w:t>
      </w:r>
    </w:p>
    <w:p w14:paraId="6C5B0D96" w14:textId="1D9623DC" w:rsidR="00900365" w:rsidRPr="00F86CFB" w:rsidRDefault="00900365" w:rsidP="00900365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1: If </w:t>
      </w:r>
      <w:r w:rsidRPr="00F326ED">
        <w:rPr>
          <w:b/>
          <w:sz w:val="22"/>
          <w:szCs w:val="22"/>
          <w:lang w:val="en-US" w:eastAsia="zh-TW"/>
        </w:rPr>
        <w:t xml:space="preserve">there </w:t>
      </w:r>
      <w:r w:rsidR="005430D4">
        <w:rPr>
          <w:b/>
          <w:sz w:val="22"/>
          <w:szCs w:val="22"/>
          <w:lang w:val="en-US" w:eastAsia="zh-TW"/>
        </w:rPr>
        <w:t>is insufficient</w:t>
      </w:r>
      <w:r w:rsidRPr="00F326ED">
        <w:rPr>
          <w:b/>
          <w:sz w:val="22"/>
          <w:szCs w:val="22"/>
          <w:lang w:val="en-US" w:eastAsia="zh-TW"/>
        </w:rPr>
        <w:t xml:space="preserve"> available data</w:t>
      </w:r>
      <w:r>
        <w:rPr>
          <w:b/>
          <w:sz w:val="22"/>
          <w:szCs w:val="22"/>
          <w:lang w:val="en-US" w:eastAsia="zh-TW"/>
        </w:rPr>
        <w:t>,</w:t>
      </w:r>
      <w:r w:rsidRPr="00F86CFB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 xml:space="preserve">MAC </w:t>
      </w:r>
      <w:r w:rsidR="00E45C5C">
        <w:rPr>
          <w:b/>
          <w:sz w:val="22"/>
          <w:szCs w:val="22"/>
          <w:lang w:val="en-US" w:eastAsia="zh-TW"/>
        </w:rPr>
        <w:t xml:space="preserve">may </w:t>
      </w:r>
      <w:r>
        <w:rPr>
          <w:b/>
          <w:sz w:val="22"/>
          <w:szCs w:val="22"/>
          <w:lang w:val="en-US" w:eastAsia="zh-TW"/>
        </w:rPr>
        <w:t>generate</w:t>
      </w:r>
      <w:r w:rsidRPr="00F86CFB">
        <w:rPr>
          <w:b/>
          <w:sz w:val="22"/>
          <w:szCs w:val="22"/>
          <w:lang w:val="en-US" w:eastAsia="zh-TW"/>
        </w:rPr>
        <w:t xml:space="preserve"> only one </w:t>
      </w:r>
      <w:r>
        <w:rPr>
          <w:b/>
          <w:sz w:val="22"/>
          <w:szCs w:val="22"/>
          <w:lang w:val="en-US" w:eastAsia="zh-TW"/>
        </w:rPr>
        <w:t>MAC PDU</w:t>
      </w:r>
      <w:r w:rsidRPr="00F86CFB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 xml:space="preserve">for a given TTI </w:t>
      </w:r>
      <w:r w:rsidRPr="00F86CFB">
        <w:rPr>
          <w:b/>
          <w:sz w:val="22"/>
          <w:szCs w:val="22"/>
          <w:lang w:val="en-US" w:eastAsia="zh-TW"/>
        </w:rPr>
        <w:t>although receiv</w:t>
      </w:r>
      <w:r>
        <w:rPr>
          <w:b/>
          <w:sz w:val="22"/>
          <w:szCs w:val="22"/>
          <w:lang w:val="en-US" w:eastAsia="zh-TW"/>
        </w:rPr>
        <w:t>ing</w:t>
      </w:r>
      <w:r w:rsidRPr="00F86CFB">
        <w:rPr>
          <w:b/>
          <w:sz w:val="22"/>
          <w:szCs w:val="22"/>
          <w:lang w:val="en-US" w:eastAsia="zh-TW"/>
        </w:rPr>
        <w:t xml:space="preserve"> two UL grants </w:t>
      </w:r>
      <w:r w:rsidR="00E45C5C">
        <w:rPr>
          <w:b/>
          <w:sz w:val="22"/>
          <w:szCs w:val="22"/>
          <w:lang w:val="en-US" w:eastAsia="zh-TW"/>
        </w:rPr>
        <w:t>for</w:t>
      </w:r>
      <w:r w:rsidR="00E45C5C" w:rsidRPr="00F86CFB">
        <w:rPr>
          <w:b/>
          <w:sz w:val="22"/>
          <w:szCs w:val="22"/>
          <w:lang w:val="en-US" w:eastAsia="zh-TW"/>
        </w:rPr>
        <w:t xml:space="preserve"> </w:t>
      </w:r>
      <w:r w:rsidRPr="00F86CFB">
        <w:rPr>
          <w:b/>
          <w:sz w:val="22"/>
          <w:szCs w:val="22"/>
          <w:lang w:val="en-US" w:eastAsia="zh-TW"/>
        </w:rPr>
        <w:t xml:space="preserve">UL spatial multiplexing. </w:t>
      </w:r>
    </w:p>
    <w:p w14:paraId="491A83DD" w14:textId="77777777" w:rsidR="00A031F2" w:rsidRDefault="005430D4" w:rsidP="005430D4">
      <w:pPr>
        <w:pStyle w:val="B3"/>
        <w:ind w:left="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Observation 2: </w:t>
      </w:r>
      <w:r w:rsidRPr="003A435A">
        <w:rPr>
          <w:b/>
          <w:sz w:val="22"/>
          <w:szCs w:val="22"/>
        </w:rPr>
        <w:t xml:space="preserve">PHY is unable to </w:t>
      </w:r>
      <w:r>
        <w:rPr>
          <w:b/>
          <w:sz w:val="22"/>
          <w:szCs w:val="22"/>
        </w:rPr>
        <w:t>perform corresponding</w:t>
      </w:r>
      <w:r w:rsidRPr="003A435A">
        <w:rPr>
          <w:b/>
          <w:sz w:val="22"/>
          <w:szCs w:val="22"/>
        </w:rPr>
        <w:t xml:space="preserve"> transmission with one TB if there are two dynamic UL grants at a given TTI</w:t>
      </w:r>
      <w:r>
        <w:rPr>
          <w:b/>
          <w:sz w:val="22"/>
          <w:szCs w:val="22"/>
        </w:rPr>
        <w:t xml:space="preserve"> and MAC only generates one MAC PDU</w:t>
      </w:r>
      <w:r w:rsidRPr="003A435A">
        <w:rPr>
          <w:b/>
          <w:sz w:val="22"/>
          <w:szCs w:val="22"/>
        </w:rPr>
        <w:t>.</w:t>
      </w:r>
    </w:p>
    <w:p w14:paraId="62459D58" w14:textId="77777777" w:rsidR="005430D4" w:rsidRDefault="005430D4" w:rsidP="005430D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D</w:t>
      </w:r>
      <w:r w:rsidRPr="009734A0">
        <w:rPr>
          <w:b/>
          <w:sz w:val="22"/>
          <w:szCs w:val="22"/>
          <w:lang w:val="en-US" w:eastAsia="zh-TW"/>
        </w:rPr>
        <w:t xml:space="preserve">iscuss which of the following options </w:t>
      </w:r>
      <w:r>
        <w:rPr>
          <w:b/>
          <w:sz w:val="22"/>
          <w:szCs w:val="22"/>
          <w:lang w:val="en-US" w:eastAsia="zh-TW"/>
        </w:rPr>
        <w:t>is adopted for the concerned issue</w:t>
      </w:r>
      <w:r w:rsidRPr="009734A0">
        <w:rPr>
          <w:b/>
          <w:sz w:val="22"/>
          <w:szCs w:val="22"/>
          <w:lang w:val="en-US" w:eastAsia="zh-TW"/>
        </w:rPr>
        <w:t>:</w:t>
      </w:r>
    </w:p>
    <w:p w14:paraId="23B22C36" w14:textId="77777777" w:rsidR="005430D4" w:rsidRPr="00552487" w:rsidRDefault="005430D4" w:rsidP="005430D4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 xml:space="preserve">Option 1: NW </w:t>
      </w:r>
      <w:r>
        <w:rPr>
          <w:b/>
          <w:sz w:val="22"/>
          <w:szCs w:val="22"/>
        </w:rPr>
        <w:t xml:space="preserve">handles the configurations of </w:t>
      </w:r>
      <w:r w:rsidRPr="00552487">
        <w:rPr>
          <w:b/>
          <w:sz w:val="22"/>
          <w:szCs w:val="22"/>
        </w:rPr>
        <w:t>UL spatial multiplexing</w:t>
      </w:r>
      <w:r>
        <w:rPr>
          <w:b/>
          <w:sz w:val="22"/>
          <w:szCs w:val="22"/>
        </w:rPr>
        <w:t xml:space="preserve"> and UL skipping, e.g. </w:t>
      </w:r>
      <w:r w:rsidRPr="00552487">
        <w:rPr>
          <w:b/>
          <w:sz w:val="22"/>
          <w:szCs w:val="22"/>
        </w:rPr>
        <w:t xml:space="preserve">not configures </w:t>
      </w:r>
      <w:r w:rsidRPr="00552487">
        <w:rPr>
          <w:b/>
          <w:i/>
          <w:sz w:val="22"/>
          <w:szCs w:val="22"/>
        </w:rPr>
        <w:t>skipUplinkTxDynamic</w:t>
      </w:r>
      <w:r w:rsidRPr="00552487">
        <w:rPr>
          <w:b/>
          <w:sz w:val="22"/>
          <w:szCs w:val="22"/>
        </w:rPr>
        <w:t xml:space="preserve"> to </w:t>
      </w:r>
      <w:r>
        <w:rPr>
          <w:b/>
          <w:sz w:val="22"/>
          <w:szCs w:val="22"/>
        </w:rPr>
        <w:t>UE</w:t>
      </w:r>
      <w:r w:rsidRPr="00552487">
        <w:rPr>
          <w:b/>
          <w:sz w:val="22"/>
          <w:szCs w:val="22"/>
        </w:rPr>
        <w:t xml:space="preserve"> when the UL spatial multiplexing</w:t>
      </w:r>
      <w:r>
        <w:rPr>
          <w:b/>
          <w:sz w:val="22"/>
          <w:szCs w:val="22"/>
        </w:rPr>
        <w:t xml:space="preserve"> is configured.</w:t>
      </w:r>
    </w:p>
    <w:p w14:paraId="0556D509" w14:textId="0E420F67" w:rsidR="005430D4" w:rsidRDefault="005430D4" w:rsidP="005430D4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>Option 2</w:t>
      </w:r>
      <w:r>
        <w:rPr>
          <w:b/>
          <w:sz w:val="22"/>
          <w:szCs w:val="22"/>
        </w:rPr>
        <w:t xml:space="preserve">: UE </w:t>
      </w:r>
      <w:r w:rsidRPr="00552487">
        <w:rPr>
          <w:b/>
          <w:sz w:val="22"/>
          <w:szCs w:val="22"/>
        </w:rPr>
        <w:t>generate</w:t>
      </w:r>
      <w:r>
        <w:rPr>
          <w:b/>
          <w:sz w:val="22"/>
          <w:szCs w:val="22"/>
        </w:rPr>
        <w:t>s</w:t>
      </w:r>
      <w:r w:rsidRPr="00552487">
        <w:rPr>
          <w:b/>
          <w:sz w:val="22"/>
          <w:szCs w:val="22"/>
        </w:rPr>
        <w:t xml:space="preserve"> two MAC PDUs</w:t>
      </w:r>
      <w:r>
        <w:rPr>
          <w:b/>
          <w:sz w:val="22"/>
          <w:szCs w:val="22"/>
        </w:rPr>
        <w:t xml:space="preserve"> </w:t>
      </w:r>
      <w:r w:rsidRPr="00685843">
        <w:rPr>
          <w:b/>
          <w:sz w:val="22"/>
          <w:szCs w:val="22"/>
        </w:rPr>
        <w:t xml:space="preserve">as long as one of the two </w:t>
      </w:r>
      <w:r w:rsidR="002C7C62">
        <w:rPr>
          <w:b/>
          <w:sz w:val="22"/>
          <w:szCs w:val="22"/>
        </w:rPr>
        <w:t xml:space="preserve">MAC </w:t>
      </w:r>
      <w:r w:rsidRPr="00685843">
        <w:rPr>
          <w:b/>
          <w:sz w:val="22"/>
          <w:szCs w:val="22"/>
        </w:rPr>
        <w:t xml:space="preserve">PDUs comprises available data </w:t>
      </w:r>
      <w:r>
        <w:rPr>
          <w:b/>
          <w:sz w:val="22"/>
          <w:szCs w:val="22"/>
        </w:rPr>
        <w:t xml:space="preserve">when receiving two </w:t>
      </w:r>
      <w:r w:rsidRPr="00552487">
        <w:rPr>
          <w:b/>
          <w:sz w:val="22"/>
          <w:szCs w:val="22"/>
        </w:rPr>
        <w:t>UL grants for UL spatial multiplexing</w:t>
      </w:r>
      <w:r>
        <w:rPr>
          <w:b/>
          <w:sz w:val="22"/>
          <w:szCs w:val="22"/>
        </w:rPr>
        <w:t>.</w:t>
      </w:r>
    </w:p>
    <w:p w14:paraId="067D5ECA" w14:textId="6153925B" w:rsidR="0086315D" w:rsidRPr="00900365" w:rsidRDefault="0086315D" w:rsidP="0086315D">
      <w:pPr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If the option 2 is selected, agree the accompanying CR [</w:t>
      </w:r>
      <w:r w:rsidR="00B9154B">
        <w:rPr>
          <w:b/>
          <w:sz w:val="22"/>
          <w:szCs w:val="22"/>
          <w:lang w:val="en-US" w:eastAsia="zh-TW"/>
        </w:rPr>
        <w:t>2</w:t>
      </w:r>
      <w:r>
        <w:rPr>
          <w:b/>
          <w:sz w:val="22"/>
          <w:szCs w:val="22"/>
          <w:lang w:val="en-US" w:eastAsia="zh-TW"/>
        </w:rPr>
        <w:t>]</w:t>
      </w:r>
      <w:r w:rsidR="00A36563">
        <w:rPr>
          <w:b/>
          <w:sz w:val="22"/>
          <w:szCs w:val="22"/>
          <w:lang w:val="en-US" w:eastAsia="zh-TW"/>
        </w:rPr>
        <w:t>[3][4]</w:t>
      </w:r>
      <w:r>
        <w:rPr>
          <w:b/>
          <w:sz w:val="22"/>
          <w:szCs w:val="22"/>
          <w:lang w:val="en-US" w:eastAsia="zh-TW"/>
        </w:rPr>
        <w:t>.</w:t>
      </w:r>
    </w:p>
    <w:p w14:paraId="2D6D1F38" w14:textId="77777777" w:rsidR="00C95924" w:rsidRDefault="00C95924" w:rsidP="0089129B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DC1ECBC" w14:textId="2E51A491" w:rsidR="003A4A3A" w:rsidRPr="000619EE" w:rsidRDefault="003A4A3A" w:rsidP="003A4A3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0619EE">
        <w:rPr>
          <w:sz w:val="22"/>
          <w:szCs w:val="22"/>
          <w:lang w:val="en-US" w:eastAsia="zh-TW"/>
        </w:rPr>
        <w:t xml:space="preserve">3GPP TS 36.321 </w:t>
      </w:r>
      <w:r w:rsidR="00B9154B" w:rsidRPr="000619EE">
        <w:rPr>
          <w:sz w:val="22"/>
          <w:szCs w:val="22"/>
          <w:lang w:val="en-US" w:eastAsia="zh-TW"/>
        </w:rPr>
        <w:t>V1</w:t>
      </w:r>
      <w:r w:rsidR="00B9154B">
        <w:rPr>
          <w:sz w:val="22"/>
          <w:szCs w:val="22"/>
          <w:lang w:val="en-US" w:eastAsia="zh-TW"/>
        </w:rPr>
        <w:t>4</w:t>
      </w:r>
      <w:r w:rsidRPr="000619EE">
        <w:rPr>
          <w:sz w:val="22"/>
          <w:szCs w:val="22"/>
          <w:lang w:val="en-US" w:eastAsia="zh-TW"/>
        </w:rPr>
        <w:t>.</w:t>
      </w:r>
      <w:r w:rsidR="00B9154B">
        <w:rPr>
          <w:sz w:val="22"/>
          <w:szCs w:val="22"/>
          <w:lang w:val="en-US" w:eastAsia="zh-TW"/>
        </w:rPr>
        <w:t>12</w:t>
      </w:r>
      <w:r w:rsidRPr="000619EE">
        <w:rPr>
          <w:sz w:val="22"/>
          <w:szCs w:val="22"/>
          <w:lang w:val="en-US" w:eastAsia="zh-TW"/>
        </w:rPr>
        <w:t>.0, “E-UTRA, MAC protocol specification”</w:t>
      </w:r>
    </w:p>
    <w:p w14:paraId="11A2EA48" w14:textId="1885A262" w:rsidR="009A56F5" w:rsidRDefault="000A1015" w:rsidP="000A101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0A1015">
        <w:rPr>
          <w:sz w:val="22"/>
          <w:szCs w:val="22"/>
          <w:lang w:val="en-US" w:eastAsia="zh-TW"/>
        </w:rPr>
        <w:t>R2-200555</w:t>
      </w:r>
      <w:r>
        <w:rPr>
          <w:sz w:val="22"/>
          <w:szCs w:val="22"/>
          <w:lang w:val="en-US" w:eastAsia="zh-TW"/>
        </w:rPr>
        <w:t>2</w:t>
      </w:r>
      <w:r w:rsidR="0086315D" w:rsidRPr="00300F75">
        <w:rPr>
          <w:sz w:val="22"/>
          <w:szCs w:val="22"/>
          <w:lang w:val="en-US" w:eastAsia="zh-TW"/>
        </w:rPr>
        <w:t>,</w:t>
      </w:r>
      <w:r w:rsidR="00A455F2">
        <w:rPr>
          <w:sz w:val="22"/>
          <w:szCs w:val="22"/>
          <w:lang w:val="en-US" w:eastAsia="zh-TW"/>
        </w:rPr>
        <w:t xml:space="preserve"> CR1480,</w:t>
      </w:r>
      <w:r w:rsidR="0086315D" w:rsidRPr="00300F75">
        <w:rPr>
          <w:sz w:val="22"/>
          <w:szCs w:val="22"/>
          <w:lang w:val="en-US" w:eastAsia="zh-TW"/>
        </w:rPr>
        <w:t xml:space="preserve"> “C</w:t>
      </w:r>
      <w:r w:rsidR="00B27F46">
        <w:rPr>
          <w:sz w:val="22"/>
          <w:szCs w:val="22"/>
          <w:lang w:val="en-US" w:eastAsia="zh-TW"/>
        </w:rPr>
        <w:t>orrection</w:t>
      </w:r>
      <w:r w:rsidR="0086315D" w:rsidRPr="00300F75">
        <w:rPr>
          <w:sz w:val="22"/>
          <w:szCs w:val="22"/>
          <w:lang w:val="en-US" w:eastAsia="zh-TW"/>
        </w:rPr>
        <w:t xml:space="preserve"> on PDU generation for UL </w:t>
      </w:r>
      <w:r w:rsidR="00854278">
        <w:rPr>
          <w:sz w:val="22"/>
          <w:szCs w:val="22"/>
          <w:lang w:val="en-US" w:eastAsia="zh-TW"/>
        </w:rPr>
        <w:t>spatial multiplexing</w:t>
      </w:r>
      <w:r w:rsidR="0086315D" w:rsidRPr="00300F75">
        <w:rPr>
          <w:sz w:val="22"/>
          <w:szCs w:val="22"/>
          <w:lang w:val="en-US" w:eastAsia="zh-TW"/>
        </w:rPr>
        <w:t>”</w:t>
      </w:r>
    </w:p>
    <w:p w14:paraId="5657EF4D" w14:textId="2572F996" w:rsidR="0027613C" w:rsidRDefault="000A1015" w:rsidP="000A101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R2-2005553</w:t>
      </w:r>
      <w:r w:rsidR="0027613C" w:rsidRPr="00300F75">
        <w:rPr>
          <w:sz w:val="22"/>
          <w:szCs w:val="22"/>
          <w:lang w:val="en-US" w:eastAsia="zh-TW"/>
        </w:rPr>
        <w:t xml:space="preserve">, </w:t>
      </w:r>
      <w:r w:rsidR="00A455F2">
        <w:rPr>
          <w:sz w:val="22"/>
          <w:szCs w:val="22"/>
          <w:lang w:val="en-US" w:eastAsia="zh-TW"/>
        </w:rPr>
        <w:t>CR1481</w:t>
      </w:r>
      <w:r w:rsidR="00A455F2">
        <w:rPr>
          <w:sz w:val="22"/>
          <w:szCs w:val="22"/>
          <w:lang w:val="en-US" w:eastAsia="zh-TW"/>
        </w:rPr>
        <w:t>,</w:t>
      </w:r>
      <w:r w:rsidR="00A455F2" w:rsidRPr="00300F75">
        <w:rPr>
          <w:sz w:val="22"/>
          <w:szCs w:val="22"/>
          <w:lang w:val="en-US" w:eastAsia="zh-TW"/>
        </w:rPr>
        <w:t xml:space="preserve"> </w:t>
      </w:r>
      <w:r w:rsidR="0027613C" w:rsidRPr="00300F75">
        <w:rPr>
          <w:sz w:val="22"/>
          <w:szCs w:val="22"/>
          <w:lang w:val="en-US" w:eastAsia="zh-TW"/>
        </w:rPr>
        <w:t>“C</w:t>
      </w:r>
      <w:r w:rsidR="0027613C">
        <w:rPr>
          <w:sz w:val="22"/>
          <w:szCs w:val="22"/>
          <w:lang w:val="en-US" w:eastAsia="zh-TW"/>
        </w:rPr>
        <w:t>orrection</w:t>
      </w:r>
      <w:r w:rsidR="0027613C" w:rsidRPr="00300F75">
        <w:rPr>
          <w:sz w:val="22"/>
          <w:szCs w:val="22"/>
          <w:lang w:val="en-US" w:eastAsia="zh-TW"/>
        </w:rPr>
        <w:t xml:space="preserve"> on PDU generation for UL </w:t>
      </w:r>
      <w:r w:rsidR="0027613C">
        <w:rPr>
          <w:sz w:val="22"/>
          <w:szCs w:val="22"/>
          <w:lang w:val="en-US" w:eastAsia="zh-TW"/>
        </w:rPr>
        <w:t>spatial multiplexing</w:t>
      </w:r>
      <w:r w:rsidR="0027613C" w:rsidRPr="00300F75">
        <w:rPr>
          <w:sz w:val="22"/>
          <w:szCs w:val="22"/>
          <w:lang w:val="en-US" w:eastAsia="zh-TW"/>
        </w:rPr>
        <w:t>”</w:t>
      </w:r>
    </w:p>
    <w:p w14:paraId="0A8BD7F4" w14:textId="6572AF3C" w:rsidR="0027613C" w:rsidRPr="00300F75" w:rsidRDefault="000A1015" w:rsidP="000A101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R2-2005554</w:t>
      </w:r>
      <w:r w:rsidR="0027613C" w:rsidRPr="00300F75">
        <w:rPr>
          <w:sz w:val="22"/>
          <w:szCs w:val="22"/>
          <w:lang w:val="en-US" w:eastAsia="zh-TW"/>
        </w:rPr>
        <w:t xml:space="preserve">, </w:t>
      </w:r>
      <w:r w:rsidR="00A455F2">
        <w:rPr>
          <w:sz w:val="22"/>
          <w:szCs w:val="22"/>
          <w:lang w:val="en-US" w:eastAsia="zh-TW"/>
        </w:rPr>
        <w:t>CR1482</w:t>
      </w:r>
      <w:bookmarkStart w:id="0" w:name="_GoBack"/>
      <w:bookmarkEnd w:id="0"/>
      <w:r w:rsidR="00A455F2">
        <w:rPr>
          <w:sz w:val="22"/>
          <w:szCs w:val="22"/>
          <w:lang w:val="en-US" w:eastAsia="zh-TW"/>
        </w:rPr>
        <w:t>,</w:t>
      </w:r>
      <w:r w:rsidR="00A455F2" w:rsidRPr="00300F75">
        <w:rPr>
          <w:sz w:val="22"/>
          <w:szCs w:val="22"/>
          <w:lang w:val="en-US" w:eastAsia="zh-TW"/>
        </w:rPr>
        <w:t xml:space="preserve"> </w:t>
      </w:r>
      <w:r w:rsidR="0027613C" w:rsidRPr="00300F75">
        <w:rPr>
          <w:sz w:val="22"/>
          <w:szCs w:val="22"/>
          <w:lang w:val="en-US" w:eastAsia="zh-TW"/>
        </w:rPr>
        <w:t>“C</w:t>
      </w:r>
      <w:r w:rsidR="0027613C">
        <w:rPr>
          <w:sz w:val="22"/>
          <w:szCs w:val="22"/>
          <w:lang w:val="en-US" w:eastAsia="zh-TW"/>
        </w:rPr>
        <w:t>orrection</w:t>
      </w:r>
      <w:r w:rsidR="0027613C" w:rsidRPr="00300F75">
        <w:rPr>
          <w:sz w:val="22"/>
          <w:szCs w:val="22"/>
          <w:lang w:val="en-US" w:eastAsia="zh-TW"/>
        </w:rPr>
        <w:t xml:space="preserve"> on PDU generation for UL </w:t>
      </w:r>
      <w:r w:rsidR="0027613C">
        <w:rPr>
          <w:sz w:val="22"/>
          <w:szCs w:val="22"/>
          <w:lang w:val="en-US" w:eastAsia="zh-TW"/>
        </w:rPr>
        <w:t>spatial multiplexing</w:t>
      </w:r>
      <w:r w:rsidR="0027613C" w:rsidRPr="00300F75">
        <w:rPr>
          <w:sz w:val="22"/>
          <w:szCs w:val="22"/>
          <w:lang w:val="en-US" w:eastAsia="zh-TW"/>
        </w:rPr>
        <w:t>”</w:t>
      </w:r>
    </w:p>
    <w:sectPr w:rsidR="0027613C" w:rsidRPr="00300F7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8DF28" w14:textId="77777777" w:rsidR="000617AA" w:rsidRDefault="000617AA">
      <w:r>
        <w:separator/>
      </w:r>
    </w:p>
  </w:endnote>
  <w:endnote w:type="continuationSeparator" w:id="0">
    <w:p w14:paraId="6AFE1FB6" w14:textId="77777777" w:rsidR="000617AA" w:rsidRDefault="0006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A2365" w14:textId="77777777" w:rsidR="000617AA" w:rsidRDefault="000617AA">
      <w:r>
        <w:separator/>
      </w:r>
    </w:p>
  </w:footnote>
  <w:footnote w:type="continuationSeparator" w:id="0">
    <w:p w14:paraId="44B7604D" w14:textId="77777777" w:rsidR="000617AA" w:rsidRDefault="0006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8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3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7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9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2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35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37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6"/>
  </w:num>
  <w:num w:numId="5">
    <w:abstractNumId w:val="12"/>
  </w:num>
  <w:num w:numId="6">
    <w:abstractNumId w:val="15"/>
  </w:num>
  <w:num w:numId="7">
    <w:abstractNumId w:val="0"/>
  </w:num>
  <w:num w:numId="8">
    <w:abstractNumId w:val="25"/>
  </w:num>
  <w:num w:numId="9">
    <w:abstractNumId w:val="2"/>
  </w:num>
  <w:num w:numId="10">
    <w:abstractNumId w:val="6"/>
  </w:num>
  <w:num w:numId="11">
    <w:abstractNumId w:val="1"/>
  </w:num>
  <w:num w:numId="12">
    <w:abstractNumId w:val="19"/>
  </w:num>
  <w:num w:numId="13">
    <w:abstractNumId w:val="4"/>
  </w:num>
  <w:num w:numId="14">
    <w:abstractNumId w:val="23"/>
  </w:num>
  <w:num w:numId="15">
    <w:abstractNumId w:val="21"/>
  </w:num>
  <w:num w:numId="16">
    <w:abstractNumId w:val="11"/>
  </w:num>
  <w:num w:numId="17">
    <w:abstractNumId w:val="8"/>
  </w:num>
  <w:num w:numId="18">
    <w:abstractNumId w:val="35"/>
  </w:num>
  <w:num w:numId="19">
    <w:abstractNumId w:val="27"/>
  </w:num>
  <w:num w:numId="20">
    <w:abstractNumId w:val="22"/>
  </w:num>
  <w:num w:numId="21">
    <w:abstractNumId w:val="34"/>
  </w:num>
  <w:num w:numId="22">
    <w:abstractNumId w:val="36"/>
  </w:num>
  <w:num w:numId="23">
    <w:abstractNumId w:val="26"/>
  </w:num>
  <w:num w:numId="24">
    <w:abstractNumId w:val="28"/>
  </w:num>
  <w:num w:numId="25">
    <w:abstractNumId w:val="5"/>
  </w:num>
  <w:num w:numId="26">
    <w:abstractNumId w:val="14"/>
  </w:num>
  <w:num w:numId="27">
    <w:abstractNumId w:val="17"/>
  </w:num>
  <w:num w:numId="28">
    <w:abstractNumId w:val="30"/>
  </w:num>
  <w:num w:numId="29">
    <w:abstractNumId w:val="18"/>
  </w:num>
  <w:num w:numId="30">
    <w:abstractNumId w:val="31"/>
  </w:num>
  <w:num w:numId="31">
    <w:abstractNumId w:val="33"/>
  </w:num>
  <w:num w:numId="32">
    <w:abstractNumId w:val="3"/>
  </w:num>
  <w:num w:numId="33">
    <w:abstractNumId w:val="32"/>
  </w:num>
  <w:num w:numId="34">
    <w:abstractNumId w:val="24"/>
  </w:num>
  <w:num w:numId="35">
    <w:abstractNumId w:val="29"/>
  </w:num>
  <w:num w:numId="36">
    <w:abstractNumId w:val="20"/>
  </w:num>
  <w:num w:numId="37">
    <w:abstractNumId w:val="37"/>
  </w:num>
  <w:num w:numId="3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48C3"/>
    <w:rsid w:val="00025540"/>
    <w:rsid w:val="00025EAD"/>
    <w:rsid w:val="00026083"/>
    <w:rsid w:val="000271CE"/>
    <w:rsid w:val="00031000"/>
    <w:rsid w:val="00032B4C"/>
    <w:rsid w:val="0003304F"/>
    <w:rsid w:val="000330B6"/>
    <w:rsid w:val="00033C31"/>
    <w:rsid w:val="00033DCE"/>
    <w:rsid w:val="00034724"/>
    <w:rsid w:val="000351B5"/>
    <w:rsid w:val="00037EC4"/>
    <w:rsid w:val="00042487"/>
    <w:rsid w:val="00042A72"/>
    <w:rsid w:val="00042DFE"/>
    <w:rsid w:val="00043994"/>
    <w:rsid w:val="000458F3"/>
    <w:rsid w:val="0004646B"/>
    <w:rsid w:val="00046E9A"/>
    <w:rsid w:val="00050477"/>
    <w:rsid w:val="00053B0A"/>
    <w:rsid w:val="000541D3"/>
    <w:rsid w:val="000564B8"/>
    <w:rsid w:val="00060779"/>
    <w:rsid w:val="000617AA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C1F"/>
    <w:rsid w:val="00077C80"/>
    <w:rsid w:val="00081154"/>
    <w:rsid w:val="000823B9"/>
    <w:rsid w:val="000823BD"/>
    <w:rsid w:val="0008378D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EB6"/>
    <w:rsid w:val="000A037A"/>
    <w:rsid w:val="000A05B0"/>
    <w:rsid w:val="000A1015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DCE"/>
    <w:rsid w:val="000C7020"/>
    <w:rsid w:val="000C7681"/>
    <w:rsid w:val="000D06E3"/>
    <w:rsid w:val="000D0971"/>
    <w:rsid w:val="000D15C1"/>
    <w:rsid w:val="000D1A98"/>
    <w:rsid w:val="000D4F74"/>
    <w:rsid w:val="000D4F79"/>
    <w:rsid w:val="000D5798"/>
    <w:rsid w:val="000D6963"/>
    <w:rsid w:val="000D737E"/>
    <w:rsid w:val="000E0D0A"/>
    <w:rsid w:val="000E17DA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29C5"/>
    <w:rsid w:val="001148AD"/>
    <w:rsid w:val="00114A53"/>
    <w:rsid w:val="00117414"/>
    <w:rsid w:val="001206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28D2"/>
    <w:rsid w:val="00152F89"/>
    <w:rsid w:val="00154AD6"/>
    <w:rsid w:val="00154EEB"/>
    <w:rsid w:val="00155C5D"/>
    <w:rsid w:val="00156041"/>
    <w:rsid w:val="001576F1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656E"/>
    <w:rsid w:val="0017734F"/>
    <w:rsid w:val="00180715"/>
    <w:rsid w:val="00180D5E"/>
    <w:rsid w:val="001810B4"/>
    <w:rsid w:val="00182FBB"/>
    <w:rsid w:val="001845FA"/>
    <w:rsid w:val="00184F1B"/>
    <w:rsid w:val="00187F32"/>
    <w:rsid w:val="00190AEE"/>
    <w:rsid w:val="00194203"/>
    <w:rsid w:val="0019467D"/>
    <w:rsid w:val="00195B8E"/>
    <w:rsid w:val="00195F10"/>
    <w:rsid w:val="00196C99"/>
    <w:rsid w:val="0019735D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DF1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F0D"/>
    <w:rsid w:val="001C25C5"/>
    <w:rsid w:val="001C3C8C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E8D"/>
    <w:rsid w:val="00206E95"/>
    <w:rsid w:val="00207D51"/>
    <w:rsid w:val="00210006"/>
    <w:rsid w:val="002105BF"/>
    <w:rsid w:val="00210CB0"/>
    <w:rsid w:val="00210F47"/>
    <w:rsid w:val="00211E7A"/>
    <w:rsid w:val="00212508"/>
    <w:rsid w:val="00212596"/>
    <w:rsid w:val="00213C46"/>
    <w:rsid w:val="0021689A"/>
    <w:rsid w:val="00220846"/>
    <w:rsid w:val="00220EBD"/>
    <w:rsid w:val="00221939"/>
    <w:rsid w:val="0022235C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54E4"/>
    <w:rsid w:val="00246449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5CF"/>
    <w:rsid w:val="00275DF5"/>
    <w:rsid w:val="0027613C"/>
    <w:rsid w:val="00276935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6EE0"/>
    <w:rsid w:val="00297537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3EE7"/>
    <w:rsid w:val="002B5446"/>
    <w:rsid w:val="002B56F6"/>
    <w:rsid w:val="002B6189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7B35"/>
    <w:rsid w:val="002D7D68"/>
    <w:rsid w:val="002E20B2"/>
    <w:rsid w:val="002E2652"/>
    <w:rsid w:val="002E2A62"/>
    <w:rsid w:val="002E3EDD"/>
    <w:rsid w:val="002E5E2F"/>
    <w:rsid w:val="002E624B"/>
    <w:rsid w:val="002F090E"/>
    <w:rsid w:val="002F1CB0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48CD"/>
    <w:rsid w:val="00304C97"/>
    <w:rsid w:val="00304D3E"/>
    <w:rsid w:val="0030505F"/>
    <w:rsid w:val="003066EE"/>
    <w:rsid w:val="00307CA9"/>
    <w:rsid w:val="003103FD"/>
    <w:rsid w:val="00312967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45EB"/>
    <w:rsid w:val="00325969"/>
    <w:rsid w:val="00326B48"/>
    <w:rsid w:val="00327708"/>
    <w:rsid w:val="003301B4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50FE"/>
    <w:rsid w:val="00345699"/>
    <w:rsid w:val="00345B04"/>
    <w:rsid w:val="00345E9B"/>
    <w:rsid w:val="00346482"/>
    <w:rsid w:val="003477C4"/>
    <w:rsid w:val="0034784B"/>
    <w:rsid w:val="0035105D"/>
    <w:rsid w:val="00351CD4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FC2"/>
    <w:rsid w:val="00374CD1"/>
    <w:rsid w:val="00375FD0"/>
    <w:rsid w:val="00377437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424B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D4085"/>
    <w:rsid w:val="003D429E"/>
    <w:rsid w:val="003D4ACB"/>
    <w:rsid w:val="003D6C1C"/>
    <w:rsid w:val="003D758B"/>
    <w:rsid w:val="003E32E4"/>
    <w:rsid w:val="003E3F59"/>
    <w:rsid w:val="003E4559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4202"/>
    <w:rsid w:val="00404F78"/>
    <w:rsid w:val="004125A4"/>
    <w:rsid w:val="004155DE"/>
    <w:rsid w:val="00415A50"/>
    <w:rsid w:val="0041680B"/>
    <w:rsid w:val="004169BA"/>
    <w:rsid w:val="00420759"/>
    <w:rsid w:val="00420C00"/>
    <w:rsid w:val="004258D3"/>
    <w:rsid w:val="00426294"/>
    <w:rsid w:val="00427542"/>
    <w:rsid w:val="0042771F"/>
    <w:rsid w:val="00427CF5"/>
    <w:rsid w:val="00431B15"/>
    <w:rsid w:val="00431FE9"/>
    <w:rsid w:val="00432183"/>
    <w:rsid w:val="004332FB"/>
    <w:rsid w:val="00434023"/>
    <w:rsid w:val="0043439B"/>
    <w:rsid w:val="00435E50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5072"/>
    <w:rsid w:val="00446FD4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936"/>
    <w:rsid w:val="00463902"/>
    <w:rsid w:val="0046596C"/>
    <w:rsid w:val="0046640F"/>
    <w:rsid w:val="00466ACC"/>
    <w:rsid w:val="004670FB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649D"/>
    <w:rsid w:val="004F6F7A"/>
    <w:rsid w:val="004F72DE"/>
    <w:rsid w:val="004F72E3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07D22"/>
    <w:rsid w:val="00511772"/>
    <w:rsid w:val="005125B9"/>
    <w:rsid w:val="00513BEA"/>
    <w:rsid w:val="005146BF"/>
    <w:rsid w:val="00515BBB"/>
    <w:rsid w:val="00516925"/>
    <w:rsid w:val="00521617"/>
    <w:rsid w:val="00524A7D"/>
    <w:rsid w:val="00524A95"/>
    <w:rsid w:val="00524FBE"/>
    <w:rsid w:val="00526286"/>
    <w:rsid w:val="00526CE9"/>
    <w:rsid w:val="00527BA0"/>
    <w:rsid w:val="00530FAE"/>
    <w:rsid w:val="00531D19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2487"/>
    <w:rsid w:val="00555616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675"/>
    <w:rsid w:val="00581BC1"/>
    <w:rsid w:val="005833AC"/>
    <w:rsid w:val="005840EE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2CAB"/>
    <w:rsid w:val="005A34D4"/>
    <w:rsid w:val="005A3A35"/>
    <w:rsid w:val="005A3B38"/>
    <w:rsid w:val="005A61A2"/>
    <w:rsid w:val="005A6B1A"/>
    <w:rsid w:val="005A6CA7"/>
    <w:rsid w:val="005A7685"/>
    <w:rsid w:val="005A7BED"/>
    <w:rsid w:val="005B02B2"/>
    <w:rsid w:val="005B09E6"/>
    <w:rsid w:val="005B240F"/>
    <w:rsid w:val="005B27A3"/>
    <w:rsid w:val="005B3DE9"/>
    <w:rsid w:val="005B5273"/>
    <w:rsid w:val="005B5644"/>
    <w:rsid w:val="005B6A44"/>
    <w:rsid w:val="005B6F20"/>
    <w:rsid w:val="005C23C3"/>
    <w:rsid w:val="005C2CD1"/>
    <w:rsid w:val="005C3B71"/>
    <w:rsid w:val="005C56B5"/>
    <w:rsid w:val="005C5E4E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4B0C"/>
    <w:rsid w:val="0060562A"/>
    <w:rsid w:val="00607E05"/>
    <w:rsid w:val="00611D87"/>
    <w:rsid w:val="00612C24"/>
    <w:rsid w:val="00612EB3"/>
    <w:rsid w:val="00613288"/>
    <w:rsid w:val="006133D8"/>
    <w:rsid w:val="006161FB"/>
    <w:rsid w:val="0061702A"/>
    <w:rsid w:val="006170A8"/>
    <w:rsid w:val="00620729"/>
    <w:rsid w:val="006210C9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1B2F"/>
    <w:rsid w:val="00633BFE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320"/>
    <w:rsid w:val="00660DE7"/>
    <w:rsid w:val="00661FEA"/>
    <w:rsid w:val="006629C6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3040"/>
    <w:rsid w:val="00685843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4AD7"/>
    <w:rsid w:val="006B59DB"/>
    <w:rsid w:val="006B7C7B"/>
    <w:rsid w:val="006C0D03"/>
    <w:rsid w:val="006C40A2"/>
    <w:rsid w:val="006C57D4"/>
    <w:rsid w:val="006C5D48"/>
    <w:rsid w:val="006C73E7"/>
    <w:rsid w:val="006C7A4A"/>
    <w:rsid w:val="006C7ED4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A35"/>
    <w:rsid w:val="006E4A82"/>
    <w:rsid w:val="006E57D7"/>
    <w:rsid w:val="006E62CC"/>
    <w:rsid w:val="006F01CB"/>
    <w:rsid w:val="006F1DDF"/>
    <w:rsid w:val="006F2FCF"/>
    <w:rsid w:val="006F3C83"/>
    <w:rsid w:val="006F512E"/>
    <w:rsid w:val="006F6019"/>
    <w:rsid w:val="006F61DA"/>
    <w:rsid w:val="006F7B3D"/>
    <w:rsid w:val="007031A9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5DB2"/>
    <w:rsid w:val="00717032"/>
    <w:rsid w:val="007176E6"/>
    <w:rsid w:val="0072028E"/>
    <w:rsid w:val="007203FD"/>
    <w:rsid w:val="007207B2"/>
    <w:rsid w:val="00720BD6"/>
    <w:rsid w:val="007219AB"/>
    <w:rsid w:val="00721EF5"/>
    <w:rsid w:val="00722F52"/>
    <w:rsid w:val="00723BE3"/>
    <w:rsid w:val="00725236"/>
    <w:rsid w:val="00727E4F"/>
    <w:rsid w:val="00730B05"/>
    <w:rsid w:val="007321AE"/>
    <w:rsid w:val="00733A95"/>
    <w:rsid w:val="00735A02"/>
    <w:rsid w:val="00736519"/>
    <w:rsid w:val="00740339"/>
    <w:rsid w:val="0074108D"/>
    <w:rsid w:val="0074438B"/>
    <w:rsid w:val="00745328"/>
    <w:rsid w:val="0074558E"/>
    <w:rsid w:val="00745CE2"/>
    <w:rsid w:val="007463AF"/>
    <w:rsid w:val="007506FB"/>
    <w:rsid w:val="00750D7F"/>
    <w:rsid w:val="00752256"/>
    <w:rsid w:val="00760282"/>
    <w:rsid w:val="0076089A"/>
    <w:rsid w:val="00762444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EB0"/>
    <w:rsid w:val="007801D8"/>
    <w:rsid w:val="00780BEE"/>
    <w:rsid w:val="00787613"/>
    <w:rsid w:val="0078799B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60C"/>
    <w:rsid w:val="007F4E1A"/>
    <w:rsid w:val="007F5276"/>
    <w:rsid w:val="007F5787"/>
    <w:rsid w:val="007F57B5"/>
    <w:rsid w:val="007F6343"/>
    <w:rsid w:val="007F6BD7"/>
    <w:rsid w:val="007F6D8D"/>
    <w:rsid w:val="008017E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10B8F"/>
    <w:rsid w:val="00812084"/>
    <w:rsid w:val="008128ED"/>
    <w:rsid w:val="00814A03"/>
    <w:rsid w:val="008152F9"/>
    <w:rsid w:val="00817C90"/>
    <w:rsid w:val="00820821"/>
    <w:rsid w:val="008235FD"/>
    <w:rsid w:val="00824A3E"/>
    <w:rsid w:val="00825862"/>
    <w:rsid w:val="00825F9F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551C"/>
    <w:rsid w:val="00855C73"/>
    <w:rsid w:val="0085654B"/>
    <w:rsid w:val="00861030"/>
    <w:rsid w:val="0086200A"/>
    <w:rsid w:val="0086315D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3454"/>
    <w:rsid w:val="008C5C72"/>
    <w:rsid w:val="008C5D77"/>
    <w:rsid w:val="008C6270"/>
    <w:rsid w:val="008C6382"/>
    <w:rsid w:val="008C66D0"/>
    <w:rsid w:val="008C7E31"/>
    <w:rsid w:val="008D0153"/>
    <w:rsid w:val="008D1D60"/>
    <w:rsid w:val="008D2748"/>
    <w:rsid w:val="008D310F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20B58"/>
    <w:rsid w:val="0092134B"/>
    <w:rsid w:val="00923FB0"/>
    <w:rsid w:val="0092473D"/>
    <w:rsid w:val="0092627A"/>
    <w:rsid w:val="00926AC1"/>
    <w:rsid w:val="00927702"/>
    <w:rsid w:val="00930181"/>
    <w:rsid w:val="00934AD6"/>
    <w:rsid w:val="0093642D"/>
    <w:rsid w:val="00936E23"/>
    <w:rsid w:val="009372C8"/>
    <w:rsid w:val="00940293"/>
    <w:rsid w:val="00940A32"/>
    <w:rsid w:val="00940EE7"/>
    <w:rsid w:val="0094161B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3532"/>
    <w:rsid w:val="00953745"/>
    <w:rsid w:val="00953FC7"/>
    <w:rsid w:val="00953FE2"/>
    <w:rsid w:val="00961618"/>
    <w:rsid w:val="00961E9D"/>
    <w:rsid w:val="0096272E"/>
    <w:rsid w:val="00963963"/>
    <w:rsid w:val="00963F2A"/>
    <w:rsid w:val="00970FA0"/>
    <w:rsid w:val="0097150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56F5"/>
    <w:rsid w:val="009A58AC"/>
    <w:rsid w:val="009A58FB"/>
    <w:rsid w:val="009A5EEC"/>
    <w:rsid w:val="009A7A43"/>
    <w:rsid w:val="009B1C07"/>
    <w:rsid w:val="009B1C0F"/>
    <w:rsid w:val="009B2BA6"/>
    <w:rsid w:val="009B4293"/>
    <w:rsid w:val="009B5DAC"/>
    <w:rsid w:val="009B65E1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2E06"/>
    <w:rsid w:val="00A139E1"/>
    <w:rsid w:val="00A13F3D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B88"/>
    <w:rsid w:val="00A402DD"/>
    <w:rsid w:val="00A42CE1"/>
    <w:rsid w:val="00A43051"/>
    <w:rsid w:val="00A455F2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30BE"/>
    <w:rsid w:val="00A63A33"/>
    <w:rsid w:val="00A63B11"/>
    <w:rsid w:val="00A65471"/>
    <w:rsid w:val="00A65607"/>
    <w:rsid w:val="00A66B8B"/>
    <w:rsid w:val="00A7082E"/>
    <w:rsid w:val="00A7129D"/>
    <w:rsid w:val="00A739FF"/>
    <w:rsid w:val="00A73C03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7096"/>
    <w:rsid w:val="00AA7E75"/>
    <w:rsid w:val="00AB2922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B83"/>
    <w:rsid w:val="00B02A3A"/>
    <w:rsid w:val="00B04031"/>
    <w:rsid w:val="00B071AA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4E74"/>
    <w:rsid w:val="00B2526E"/>
    <w:rsid w:val="00B25678"/>
    <w:rsid w:val="00B257EC"/>
    <w:rsid w:val="00B25CE9"/>
    <w:rsid w:val="00B26B8E"/>
    <w:rsid w:val="00B26DAD"/>
    <w:rsid w:val="00B27F46"/>
    <w:rsid w:val="00B30E69"/>
    <w:rsid w:val="00B32760"/>
    <w:rsid w:val="00B3366A"/>
    <w:rsid w:val="00B348A8"/>
    <w:rsid w:val="00B356A4"/>
    <w:rsid w:val="00B363F3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C1B"/>
    <w:rsid w:val="00B5445C"/>
    <w:rsid w:val="00B55C7D"/>
    <w:rsid w:val="00B56645"/>
    <w:rsid w:val="00B56B9D"/>
    <w:rsid w:val="00B6051E"/>
    <w:rsid w:val="00B61065"/>
    <w:rsid w:val="00B612DF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77E7"/>
    <w:rsid w:val="00BB0999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D1047"/>
    <w:rsid w:val="00BD19C7"/>
    <w:rsid w:val="00BD1A5C"/>
    <w:rsid w:val="00BD46CD"/>
    <w:rsid w:val="00BD550B"/>
    <w:rsid w:val="00BD66B4"/>
    <w:rsid w:val="00BE1003"/>
    <w:rsid w:val="00BE2A5F"/>
    <w:rsid w:val="00BE2E83"/>
    <w:rsid w:val="00BE3914"/>
    <w:rsid w:val="00BE3D28"/>
    <w:rsid w:val="00BE3FC3"/>
    <w:rsid w:val="00BE400C"/>
    <w:rsid w:val="00BE4061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774"/>
    <w:rsid w:val="00BF7B92"/>
    <w:rsid w:val="00BF7BC3"/>
    <w:rsid w:val="00BF7D4D"/>
    <w:rsid w:val="00C01ADE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75D6"/>
    <w:rsid w:val="00C227FD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C3476"/>
    <w:rsid w:val="00CC4C28"/>
    <w:rsid w:val="00CC5AE2"/>
    <w:rsid w:val="00CC6D39"/>
    <w:rsid w:val="00CC77FD"/>
    <w:rsid w:val="00CD1965"/>
    <w:rsid w:val="00CD2861"/>
    <w:rsid w:val="00CD3D7B"/>
    <w:rsid w:val="00CD4897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F7C"/>
    <w:rsid w:val="00D200D7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84E"/>
    <w:rsid w:val="00D571C8"/>
    <w:rsid w:val="00D57D4A"/>
    <w:rsid w:val="00D64E6C"/>
    <w:rsid w:val="00D70011"/>
    <w:rsid w:val="00D71539"/>
    <w:rsid w:val="00D72057"/>
    <w:rsid w:val="00D723B3"/>
    <w:rsid w:val="00D7305A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9016C"/>
    <w:rsid w:val="00D90C0F"/>
    <w:rsid w:val="00D931DF"/>
    <w:rsid w:val="00D95A54"/>
    <w:rsid w:val="00D97FEB"/>
    <w:rsid w:val="00DA05AF"/>
    <w:rsid w:val="00DA18A8"/>
    <w:rsid w:val="00DA26EA"/>
    <w:rsid w:val="00DA2979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DC8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270"/>
    <w:rsid w:val="00E17E7D"/>
    <w:rsid w:val="00E23319"/>
    <w:rsid w:val="00E23416"/>
    <w:rsid w:val="00E2385F"/>
    <w:rsid w:val="00E243CA"/>
    <w:rsid w:val="00E24CE0"/>
    <w:rsid w:val="00E25861"/>
    <w:rsid w:val="00E26CB0"/>
    <w:rsid w:val="00E27BD1"/>
    <w:rsid w:val="00E3014F"/>
    <w:rsid w:val="00E31063"/>
    <w:rsid w:val="00E31A7A"/>
    <w:rsid w:val="00E322ED"/>
    <w:rsid w:val="00E331D1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6782E"/>
    <w:rsid w:val="00E7004C"/>
    <w:rsid w:val="00E7028A"/>
    <w:rsid w:val="00E7139E"/>
    <w:rsid w:val="00E74D2D"/>
    <w:rsid w:val="00E76552"/>
    <w:rsid w:val="00E77BC1"/>
    <w:rsid w:val="00E8086C"/>
    <w:rsid w:val="00E80AD3"/>
    <w:rsid w:val="00E82F74"/>
    <w:rsid w:val="00E83EF0"/>
    <w:rsid w:val="00E84192"/>
    <w:rsid w:val="00E858A8"/>
    <w:rsid w:val="00E86A86"/>
    <w:rsid w:val="00E87884"/>
    <w:rsid w:val="00E90925"/>
    <w:rsid w:val="00E91D90"/>
    <w:rsid w:val="00E93580"/>
    <w:rsid w:val="00E9362E"/>
    <w:rsid w:val="00E9462A"/>
    <w:rsid w:val="00E951B0"/>
    <w:rsid w:val="00E969A6"/>
    <w:rsid w:val="00EA293D"/>
    <w:rsid w:val="00EA33F8"/>
    <w:rsid w:val="00EA49CE"/>
    <w:rsid w:val="00EA4B27"/>
    <w:rsid w:val="00EA4C4D"/>
    <w:rsid w:val="00EA4E9B"/>
    <w:rsid w:val="00EA5588"/>
    <w:rsid w:val="00EA5B98"/>
    <w:rsid w:val="00EA67D4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2ED"/>
    <w:rsid w:val="00EE2A76"/>
    <w:rsid w:val="00EE3443"/>
    <w:rsid w:val="00EE36F9"/>
    <w:rsid w:val="00EE544E"/>
    <w:rsid w:val="00EE5B4A"/>
    <w:rsid w:val="00EE6D1A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A9A"/>
    <w:rsid w:val="00F0547A"/>
    <w:rsid w:val="00F05B9F"/>
    <w:rsid w:val="00F06274"/>
    <w:rsid w:val="00F116CB"/>
    <w:rsid w:val="00F11728"/>
    <w:rsid w:val="00F14E7F"/>
    <w:rsid w:val="00F15511"/>
    <w:rsid w:val="00F155AC"/>
    <w:rsid w:val="00F15B77"/>
    <w:rsid w:val="00F16A01"/>
    <w:rsid w:val="00F22260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2A2"/>
    <w:rsid w:val="00F34BD7"/>
    <w:rsid w:val="00F35E6E"/>
    <w:rsid w:val="00F37644"/>
    <w:rsid w:val="00F37B94"/>
    <w:rsid w:val="00F40B2B"/>
    <w:rsid w:val="00F427E7"/>
    <w:rsid w:val="00F43E0A"/>
    <w:rsid w:val="00F451E4"/>
    <w:rsid w:val="00F46B5E"/>
    <w:rsid w:val="00F477CC"/>
    <w:rsid w:val="00F509A3"/>
    <w:rsid w:val="00F5100A"/>
    <w:rsid w:val="00F520ED"/>
    <w:rsid w:val="00F53198"/>
    <w:rsid w:val="00F539C0"/>
    <w:rsid w:val="00F55E91"/>
    <w:rsid w:val="00F56F1E"/>
    <w:rsid w:val="00F56FA4"/>
    <w:rsid w:val="00F604FB"/>
    <w:rsid w:val="00F63C7A"/>
    <w:rsid w:val="00F63D22"/>
    <w:rsid w:val="00F651EA"/>
    <w:rsid w:val="00F65BCB"/>
    <w:rsid w:val="00F672F2"/>
    <w:rsid w:val="00F70DEB"/>
    <w:rsid w:val="00F721A4"/>
    <w:rsid w:val="00F73663"/>
    <w:rsid w:val="00F7463A"/>
    <w:rsid w:val="00F754EA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9008B"/>
    <w:rsid w:val="00F91A94"/>
    <w:rsid w:val="00F958C5"/>
    <w:rsid w:val="00F96A98"/>
    <w:rsid w:val="00F976C9"/>
    <w:rsid w:val="00FA0808"/>
    <w:rsid w:val="00FA0F85"/>
    <w:rsid w:val="00FA37DB"/>
    <w:rsid w:val="00FA51E8"/>
    <w:rsid w:val="00FA5896"/>
    <w:rsid w:val="00FA5DFB"/>
    <w:rsid w:val="00FB0E69"/>
    <w:rsid w:val="00FB1FD3"/>
    <w:rsid w:val="00FB2CE5"/>
    <w:rsid w:val="00FB5770"/>
    <w:rsid w:val="00FB7DF5"/>
    <w:rsid w:val="00FC0885"/>
    <w:rsid w:val="00FC3E50"/>
    <w:rsid w:val="00FC3FA6"/>
    <w:rsid w:val="00FC4111"/>
    <w:rsid w:val="00FC5670"/>
    <w:rsid w:val="00FC5E72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2AA3C-C69F-4DF3-8C63-0A3E9319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753</Words>
  <Characters>4293</Characters>
  <Application>Microsoft Office Word</Application>
  <DocSecurity>0</DocSecurity>
  <Lines>35</Lines>
  <Paragraphs>10</Paragraphs>
  <ScaleCrop>false</ScaleCrop>
  <Company>Asustek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Pan, ASUSTeK</cp:lastModifiedBy>
  <cp:revision>11</cp:revision>
  <dcterms:created xsi:type="dcterms:W3CDTF">2020-05-13T07:24:00Z</dcterms:created>
  <dcterms:modified xsi:type="dcterms:W3CDTF">2020-05-22T03:35:00Z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